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Laredo lost a respected community leader with the death of Carlos Y. Benavides Jr. of Laredo on December 23, 2020, at the age of 84; and</w:t>
      </w:r>
    </w:p>
    <w:p w:rsidR="003F3435" w:rsidRDefault="0032493E">
      <w:pPr>
        <w:spacing w:line="480" w:lineRule="auto"/>
        <w:ind w:firstLine="720"/>
        <w:jc w:val="both"/>
      </w:pPr>
      <w:r>
        <w:t xml:space="preserve">WHEREAS, Descended from one of Laredo's founding families, C.</w:t>
      </w:r>
      <w:r xml:space="preserve">
        <w:t> </w:t>
      </w:r>
      <w:r>
        <w:t xml:space="preserve">Y.  Benavides was born on May 20, 1936, to C. Y. and Anita Benavides, and he grew up with a brother, Arturo; after graduating from St.</w:t>
      </w:r>
      <w:r xml:space="preserve">
        <w:t> </w:t>
      </w:r>
      <w:r>
        <w:t xml:space="preserve">Joseph's High School in 1954, he earned his bachelor's degree in geology from the University of Dayton in 1958; he went on to attend Baylor Law School, and he was admitted to the Texas bar in 1964; and</w:t>
      </w:r>
    </w:p>
    <w:p w:rsidR="003F3435" w:rsidRDefault="0032493E">
      <w:pPr>
        <w:spacing w:line="480" w:lineRule="auto"/>
        <w:ind w:firstLine="720"/>
        <w:jc w:val="both"/>
      </w:pPr>
      <w:r>
        <w:t xml:space="preserve">WHEREAS, Mr.</w:t>
      </w:r>
      <w:r xml:space="preserve">
        <w:t> </w:t>
      </w:r>
      <w:r>
        <w:t xml:space="preserve">Benavides enjoyed a successful 50-year career as an attorney, and he played a vital role in managing his family's ranching and petroleum properties, helping to found the Rancho Viejo Cattle Company; he also served as the city's assistant district attorney, and he was twice elected as Webb County judge; answering his nation's call to duty, he was a commissioned officer in the National Guard; and</w:t>
      </w:r>
    </w:p>
    <w:p w:rsidR="003F3435" w:rsidRDefault="0032493E">
      <w:pPr>
        <w:spacing w:line="480" w:lineRule="auto"/>
        <w:ind w:firstLine="720"/>
        <w:jc w:val="both"/>
      </w:pPr>
      <w:r>
        <w:t xml:space="preserve">WHEREAS, Mr.</w:t>
      </w:r>
      <w:r xml:space="preserve">
        <w:t> </w:t>
      </w:r>
      <w:r>
        <w:t xml:space="preserve">Benavides helped ensure the success of the Boys and Girls Clubs of Laredo, and he also provided support to Sacred Heart Children's Home; he was a longtime member of the Knights of Columbus, and in 2010, he was elevated to the rank of Fourth Degree, the order's highest honor; he also established the Benavides Family Endowment to provide financial assistance to students at Texas A&amp;M International University; in his leisure time, he enjoyed traveling with his family, particularly big game hunting expeditions in Africa; and</w:t>
      </w:r>
    </w:p>
    <w:p w:rsidR="003F3435" w:rsidRDefault="0032493E">
      <w:pPr>
        <w:spacing w:line="480" w:lineRule="auto"/>
        <w:ind w:firstLine="720"/>
        <w:jc w:val="both"/>
      </w:pPr>
      <w:r>
        <w:t xml:space="preserve">WHEREAS, A true son of Laredo, C. Y. Benavides lived a rich and purposeful life,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Carlos Y. Benavides Jr. and extend heartfelt sympathy to the members of his family: to his children, C. Y. Benavides III, Guillermo Benavides, and Cristina Alexander; to his grandchildren, Carlos, Nicholas, Eduardo, Joshua, Catarina, Christian, Guillermo, Alfonso, Ricardo, Gabriela, Anna, and Karina; to his great-grandchildren, Bryan and Ava Rose; to the mother of his children, Linda Mann;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 Y. Benavides.</w:t>
      </w:r>
    </w:p>
    <w:p w:rsidR="003F3435" w:rsidRDefault="0032493E">
      <w:pPr>
        <w:jc w:val="both"/>
      </w:pPr>
    </w:p>
    <w:p w:rsidR="003F3435" w:rsidRDefault="0032493E">
      <w:pPr>
        <w:jc w:val="right"/>
      </w:pPr>
      <w:r>
        <w:t xml:space="preserve">Raymond</w:t>
      </w: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