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87R9504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H.R.</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Folklores Coffee House in San Antonio has demonstrated remarkable commitment and generosity with its contributions to the community during the COVID-19 pandemic; and</w:t>
      </w:r>
    </w:p>
    <w:p w:rsidR="003F3435" w:rsidRDefault="0032493E">
      <w:pPr>
        <w:spacing w:line="480" w:lineRule="auto"/>
        <w:ind w:firstLine="720"/>
        <w:jc w:val="both"/>
      </w:pPr>
      <w:r>
        <w:t xml:space="preserve">WHEREAS, Tatu and Emilie Herrera opened Folklores on the South Side of San Antonio in March 2018; from the start, the business was intended to benefit the community, holding free markets in the shop for other local businesspeople; and</w:t>
      </w:r>
    </w:p>
    <w:p w:rsidR="003F3435" w:rsidRDefault="0032493E">
      <w:pPr>
        <w:spacing w:line="480" w:lineRule="auto"/>
        <w:ind w:firstLine="720"/>
        <w:jc w:val="both"/>
      </w:pPr>
      <w:r>
        <w:t xml:space="preserve">WHEREAS, When the South Side began to struggle during the COVID-19 pandemic, the Herreras and the Folklores staff started providing meals to area residents who were afraid or unable to leave their residences; and</w:t>
      </w:r>
    </w:p>
    <w:p w:rsidR="003F3435" w:rsidRDefault="0032493E">
      <w:pPr>
        <w:spacing w:line="480" w:lineRule="auto"/>
        <w:ind w:firstLine="720"/>
        <w:jc w:val="both"/>
      </w:pPr>
      <w:r>
        <w:t xml:space="preserve">WHEREAS, The coffee house originally fed 30 people a day and worked up to feeding between 200 and 300 per day across San Antonio and the surrounding area; with the assistance of volunteer drivers, Folklores provided meals to more than 90,000 people over the course of the pandemic; and</w:t>
      </w:r>
    </w:p>
    <w:p w:rsidR="003F3435" w:rsidRDefault="0032493E">
      <w:pPr>
        <w:spacing w:line="480" w:lineRule="auto"/>
        <w:ind w:firstLine="720"/>
        <w:jc w:val="both"/>
      </w:pPr>
      <w:r>
        <w:t xml:space="preserve">WHEREAS, Locally owned and operated businesses that make a special contribution to their communities truly reflect the Lone Star State's spirit of generosity, and the owners and staff of Folklores are indeed deserving of special recognition for their initiative and compassion; now, therefore, be it</w:t>
      </w:r>
    </w:p>
    <w:p w:rsidR="003F3435" w:rsidRDefault="0032493E">
      <w:pPr>
        <w:spacing w:line="480" w:lineRule="auto"/>
        <w:ind w:firstLine="720"/>
        <w:jc w:val="both"/>
      </w:pPr>
      <w:r>
        <w:t xml:space="preserve">RESOLVED, That the House of Representatives of the 87th Texas Legislature hereby commend Folklores Coffee House for its food relief efforts during the COVID-19 pandemic and extend to Tatu and Emilie Herrera and their staff sincere best wishes for continued success; and, be it further</w:t>
      </w:r>
    </w:p>
    <w:p w:rsidR="003F3435" w:rsidRDefault="0032493E">
      <w:pPr>
        <w:spacing w:line="480" w:lineRule="auto"/>
        <w:ind w:firstLine="720"/>
        <w:jc w:val="both"/>
      </w:pPr>
      <w:r>
        <w:t xml:space="preserve">RESOLVED, That an official copy of this resolution be prepared for Folklores Coffee House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