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life dedicated to the service of his nation has drawn to a close with the death of retired U.S. Marine Corps Colonel Robert Carl Johnson on October 31, 2020, at the age of 85; and</w:t>
      </w:r>
    </w:p>
    <w:p w:rsidR="003F3435" w:rsidRDefault="0032493E">
      <w:pPr>
        <w:spacing w:line="480" w:lineRule="auto"/>
        <w:ind w:firstLine="720"/>
        <w:jc w:val="both"/>
      </w:pPr>
      <w:r>
        <w:t xml:space="preserve">WHEREAS, Bob Johnson was born on June 5, 1935, in Minneapolis, Minnesota, to Vernon and Della Johnson, and he grew up with two siblings, Donald and Marilyn; in 1955, he married the former Nancy Nichols, and the couple went on to share a rewarding union that spanned 65 years; he was the proud father of two children, Michael and Catherine, and later in life, he was blessed with three grandsons; and</w:t>
      </w:r>
    </w:p>
    <w:p w:rsidR="003F3435" w:rsidRDefault="0032493E">
      <w:pPr>
        <w:spacing w:line="480" w:lineRule="auto"/>
        <w:ind w:firstLine="720"/>
        <w:jc w:val="both"/>
      </w:pPr>
      <w:r>
        <w:t xml:space="preserve">WHEREAS, Answering his nation's call to duty, Mr.</w:t>
      </w:r>
      <w:r xml:space="preserve">
        <w:t> </w:t>
      </w:r>
      <w:r>
        <w:t xml:space="preserve">Johnson enlisted in the U.S. Marine Corps in 1955 and trained as a pilot; during the Vietnam War, he flew 500 combat missions, including 39 missions launched from aircraft carriers and one in which he was forced to eject from a plane after an engine malfunction; he retired from the marines in June 1983 at the rank of colonel, having logged 5,100 hours of flight time over the course of his career; and</w:t>
      </w:r>
    </w:p>
    <w:p w:rsidR="003F3435" w:rsidRDefault="0032493E">
      <w:pPr>
        <w:spacing w:line="480" w:lineRule="auto"/>
        <w:ind w:firstLine="720"/>
        <w:jc w:val="both"/>
      </w:pPr>
      <w:r>
        <w:t xml:space="preserve">WHEREAS, Colonel Johnson remained proud of his military service and stayed faithful to his fellow veterans through the years, and he played a leading role in the establishment of the Wise County Veterans Memorial Park in Decatur and the Wise County Veterans Memorial Museum in Bridgeport; committed to the effort to bring a veterans hospital to Bridgeport, he continued to make phone calls in support of the project from his hospital bed, until the end of his life; and</w:t>
      </w:r>
    </w:p>
    <w:p w:rsidR="003F3435" w:rsidRDefault="0032493E">
      <w:pPr>
        <w:spacing w:line="480" w:lineRule="auto"/>
        <w:ind w:firstLine="720"/>
        <w:jc w:val="both"/>
      </w:pPr>
      <w:r>
        <w:t xml:space="preserve">WHEREAS, A devoted family man and a proud marine, Bob Johnson earned the admiration of all who knew him, and he will forever hold a special place in their hearts; now, therefore, be it</w:t>
      </w:r>
    </w:p>
    <w:p w:rsidR="003F3435" w:rsidRDefault="0032493E">
      <w:pPr>
        <w:spacing w:line="480" w:lineRule="auto"/>
        <w:ind w:firstLine="720"/>
        <w:jc w:val="both"/>
      </w:pPr>
      <w:r>
        <w:t xml:space="preserve">RESOLVED, That the House of Representatives of the 87th Texas Legislature hereby pay tribute to the memory of Colonel (Ret.) Robert Carl Johnson and extend heartfelt sympathy to his relatives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Robert Carl Johnson.</w:t>
      </w:r>
    </w:p>
    <w:p w:rsidR="003F3435" w:rsidRDefault="0032493E">
      <w:pPr>
        <w:jc w:val="both"/>
      </w:pPr>
    </w:p>
    <w:p w:rsidR="003F3435" w:rsidRDefault="0032493E">
      <w:pPr>
        <w:jc w:val="right"/>
      </w:pPr>
      <w:r>
        <w:t xml:space="preserve">King of Parker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100 was unanimously adopted by a rising vote of the House on March 10,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