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87R8245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109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Pamela Brown Tarpley of Weatherford, who died on January 17, 2021, at the age of 76; and</w:t>
      </w:r>
    </w:p>
    <w:p w:rsidR="003F3435" w:rsidRDefault="0032493E">
      <w:pPr>
        <w:spacing w:line="480" w:lineRule="auto"/>
        <w:ind w:firstLine="720"/>
        <w:jc w:val="both"/>
      </w:pPr>
      <w:r>
        <w:t xml:space="preserve">WHEREAS, The daughter of Margot Clay Moseley and Winfred Brannan Brown, the former Pam Brown was born on November 13, 1944, in Denver, Colorado, and grew up with three siblings, Bob, Win, and Joan; she married Bob Tarpley in 1963 and went on to become the mother of a son, Clay; later in life, she was further blessed with three grandchildren, Brittany, Scotlyn, and Bryson; and</w:t>
      </w:r>
    </w:p>
    <w:p w:rsidR="003F3435" w:rsidRDefault="0032493E">
      <w:pPr>
        <w:spacing w:line="480" w:lineRule="auto"/>
        <w:ind w:firstLine="720"/>
        <w:jc w:val="both"/>
      </w:pPr>
      <w:r>
        <w:t xml:space="preserve">WHEREAS, After graduating from Weatherford High School, Ms.</w:t>
      </w:r>
      <w:r xml:space="preserve">
        <w:t> </w:t>
      </w:r>
      <w:r>
        <w:t xml:space="preserve">Tarpley attended Weatherford College and the University of North Texas; she enjoyed a long career in banking in Weatherford, working at M&amp;F Bank, First National Bank, and Texas Bank, and following her retirement, she was employed with the Doss Heritage and Culture Center, where she helped establish four summer history camps and wrote the curricula for each camp; she was also the coauthor of a book, </w:t>
      </w:r>
      <w:r>
        <w:rPr>
          <w:i/>
        </w:rPr>
        <w:t xml:space="preserve">Parker County Legends: Trail Bosses and Wild Hosses</w:t>
      </w:r>
      <w:r>
        <w:t xml:space="preserve">, and she served as computer engineer for the </w:t>
      </w:r>
      <w:r>
        <w:rPr>
          <w:i/>
        </w:rPr>
        <w:t xml:space="preserve">Cowboy Jubilee</w:t>
      </w:r>
      <w:r>
        <w:t xml:space="preserve"> radio show; and</w:t>
      </w:r>
    </w:p>
    <w:p w:rsidR="003F3435" w:rsidRDefault="0032493E">
      <w:pPr>
        <w:spacing w:line="480" w:lineRule="auto"/>
        <w:ind w:firstLine="720"/>
        <w:jc w:val="both"/>
      </w:pPr>
      <w:r>
        <w:t xml:space="preserve">WHEREAS, Ms.</w:t>
      </w:r>
      <w:r xml:space="preserve">
        <w:t> </w:t>
      </w:r>
      <w:r>
        <w:t xml:space="preserve">Tarpley was active as a Girl Scout in high school and college, and throughout her life, she took great pride in encouraging young people, especially through her work with the International Western Music Association and with such summer programs as the Cowtown Opry Music Camp; she was also involved with Bush Legacy Republican Women of Weatherford, the Weatherford Downtown Business Alliance, and the Longhorn Council of Girl Scouting, among other organizations; a woman of strong religious faith, she attended the Church of Christ; and</w:t>
      </w:r>
    </w:p>
    <w:p w:rsidR="003F3435" w:rsidRDefault="0032493E">
      <w:pPr>
        <w:spacing w:line="480" w:lineRule="auto"/>
        <w:ind w:firstLine="720"/>
        <w:jc w:val="both"/>
      </w:pPr>
      <w:r>
        <w:t xml:space="preserve">WHEREAS, A loving mother and grandmother and an engaged member of her community, Pam Tarpley enriched the lives of countless people with her warmth, kindness, and generosity; now, therefore, be it</w:t>
      </w:r>
    </w:p>
    <w:p w:rsidR="003F3435" w:rsidRDefault="0032493E">
      <w:pPr>
        <w:spacing w:line="480" w:lineRule="auto"/>
        <w:ind w:firstLine="720"/>
        <w:jc w:val="both"/>
      </w:pPr>
      <w:r>
        <w:t xml:space="preserve">RESOLVED, That the House of Representatives of the 87th Texas Legislature hereby pay tribute to the memory of Pamela Brown Tarpley and extend heartfelt sympathy to 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Pamela Brown Tarpley.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