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Gloria Galt of San Antonio on January 5, 2021, at the age of 95, has brought great sorrow to her many friends and loved ones; and</w:t>
      </w:r>
    </w:p>
    <w:p w:rsidR="003F3435" w:rsidRDefault="0032493E">
      <w:pPr>
        <w:spacing w:line="480" w:lineRule="auto"/>
        <w:ind w:firstLine="720"/>
        <w:jc w:val="both"/>
      </w:pPr>
      <w:r>
        <w:t xml:space="preserve">WHEREAS, Born in Ardmore, Oklahoma, on June 25, 1925, Gloria Galt was the daughter of Allierose Breeding and Edward McGee Galt and the granddaughter of Judge John Galt, the first mayor of Ardmore; she attended The Hockaday School in Dallas, before moving with her family to San Antonio and enrolling at Saint Mary's Hall for her senior year of high school; and</w:t>
      </w:r>
    </w:p>
    <w:p w:rsidR="003F3435" w:rsidRDefault="0032493E">
      <w:pPr>
        <w:spacing w:line="480" w:lineRule="auto"/>
        <w:ind w:firstLine="720"/>
        <w:jc w:val="both"/>
      </w:pPr>
      <w:r>
        <w:t xml:space="preserve">WHEREAS, Ms.</w:t>
      </w:r>
      <w:r xml:space="preserve">
        <w:t> </w:t>
      </w:r>
      <w:r>
        <w:t xml:space="preserve">Galt continued her studies at The University of Texas at Austin, where she was a member of Pi Beta Phi sorority, and she later earned a master of fine arts degree from Parsons School of Design in New York City; while she was a student at UT, a study abroad trip to the University of Mexico kindled her interest in Mexico, and she moved to San Miguel de Allende for a time; there, she met a like-minded devotee of Mexican culture, Bobby Barclay, with whom she shared a lifelong companionship; and</w:t>
      </w:r>
    </w:p>
    <w:p w:rsidR="003F3435" w:rsidRDefault="0032493E">
      <w:pPr>
        <w:spacing w:line="480" w:lineRule="auto"/>
        <w:ind w:firstLine="720"/>
        <w:jc w:val="both"/>
      </w:pPr>
      <w:r>
        <w:t xml:space="preserve">WHEREAS, A talented artist, Ms.</w:t>
      </w:r>
      <w:r xml:space="preserve">
        <w:t> </w:t>
      </w:r>
      <w:r>
        <w:t xml:space="preserve">Galt was asked to design the "Key to Our City," a 15-inch bronze key to commemorate the 1968 World's Fair in San Antonio; she was a longtime supporter and patron of the arts, dedicating her time and talents to such institutions as the Southwest School of Art and the San Antonio Museum of Art and also contributing to charitable causes through the San Antonio Area Foundation and other organizations; she was an emeritus member of The University of Texas at San Antonio Development Board and a member of The Argyle Board of Governors, the San Antonio Country Club, Club Giraud, and the Junior League of San Antonio; in addition, she was a congregant of St.</w:t>
      </w:r>
      <w:r xml:space="preserve">
        <w:t> </w:t>
      </w:r>
      <w:r>
        <w:t xml:space="preserve">Mark's Episcopal Church; and</w:t>
      </w:r>
    </w:p>
    <w:p w:rsidR="003F3435" w:rsidRDefault="0032493E">
      <w:pPr>
        <w:spacing w:line="480" w:lineRule="auto"/>
        <w:ind w:firstLine="720"/>
        <w:jc w:val="both"/>
      </w:pPr>
      <w:r>
        <w:t xml:space="preserve">WHEREAS, Ms.</w:t>
      </w:r>
      <w:r xml:space="preserve">
        <w:t> </w:t>
      </w:r>
      <w:r>
        <w:t xml:space="preserve">Galt was blessed with the affection of a large circle of loved ones that included several generations of nieces and nephews, and her charm and graciousness endeared her to friends from around the world; and</w:t>
      </w:r>
    </w:p>
    <w:p w:rsidR="003F3435" w:rsidRDefault="0032493E">
      <w:pPr>
        <w:spacing w:line="480" w:lineRule="auto"/>
        <w:ind w:firstLine="720"/>
        <w:jc w:val="both"/>
      </w:pPr>
      <w:r>
        <w:t xml:space="preserve">WHEREAS, Throughout her years on this earth, Gloria Galt enriched the lives of countless people, and memories of her warmth, her generosity, and her inimitable spirit will forever be treasured; now, therefore, be it</w:t>
      </w:r>
    </w:p>
    <w:p w:rsidR="003F3435" w:rsidRDefault="0032493E">
      <w:pPr>
        <w:spacing w:line="480" w:lineRule="auto"/>
        <w:ind w:firstLine="720"/>
        <w:jc w:val="both"/>
      </w:pPr>
      <w:r>
        <w:t xml:space="preserve">RESOLVED, That the House of Representatives of the 87th Texas Legislature hereby pay tribute to the life of Gloria Galt and extend deepest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Gloria Galt.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