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came to an untimely end with the passing of Christopher Michael Murzin of Dallas on February 11, 2021, at the age of 53; and</w:t>
      </w:r>
    </w:p>
    <w:p w:rsidR="003F3435" w:rsidRDefault="0032493E">
      <w:pPr>
        <w:spacing w:line="480" w:lineRule="auto"/>
        <w:ind w:firstLine="720"/>
        <w:jc w:val="both"/>
      </w:pPr>
      <w:r>
        <w:t xml:space="preserve">WHEREAS, Born on August 3, 1967, to Rita and Bob Murzin, Chris Murzin grew up with the companionship of three brothers, Bobby, Mike, and Nick; at an early age, he moved with his family from the Detroit area to Tyler, Texas, and he graduated from Arlington High School in 1985; he subsequently enrolled at Texas A&amp;M University, where he joined Alpha Kappa Psi Fraternity and earned his  bachelor's degree in marketing; he made many friends along the way and became a lifelong Aggie fan; and</w:t>
      </w:r>
    </w:p>
    <w:p w:rsidR="003F3435" w:rsidRDefault="0032493E">
      <w:pPr>
        <w:spacing w:line="480" w:lineRule="auto"/>
        <w:ind w:firstLine="720"/>
        <w:jc w:val="both"/>
      </w:pPr>
      <w:r>
        <w:t xml:space="preserve">WHEREAS, Mr.</w:t>
      </w:r>
      <w:r xml:space="preserve">
        <w:t> </w:t>
      </w:r>
      <w:r>
        <w:t xml:space="preserve">Murzin went on to complete an MBA degree at the University of St.</w:t>
      </w:r>
      <w:r xml:space="preserve">
        <w:t> </w:t>
      </w:r>
      <w:r>
        <w:t xml:space="preserve">Thomas in Houston; his natural affinity for sales  and his desire to help others led to him working in sales for the medical device industry; he was highly respected in his field, and over the course of a career with several companies, he built a strong professional reputation and won a multitude of sales awards; and</w:t>
      </w:r>
    </w:p>
    <w:p w:rsidR="003F3435" w:rsidRDefault="0032493E">
      <w:pPr>
        <w:spacing w:line="480" w:lineRule="auto"/>
        <w:ind w:firstLine="720"/>
        <w:jc w:val="both"/>
      </w:pPr>
      <w:r>
        <w:t xml:space="preserve">WHEREAS, A devoted family man, Mr.</w:t>
      </w:r>
      <w:r xml:space="preserve">
        <w:t> </w:t>
      </w:r>
      <w:r>
        <w:t xml:space="preserve">Murzin shared nearly three decades with the love of his life, Christina Murzin, whom he married on April 24, 1993, and he took great joy in being a father to his children, Jack, Caroline, and Dutch; and</w:t>
      </w:r>
    </w:p>
    <w:p w:rsidR="003F3435" w:rsidRDefault="0032493E">
      <w:pPr>
        <w:spacing w:line="480" w:lineRule="auto"/>
        <w:ind w:firstLine="720"/>
        <w:jc w:val="both"/>
      </w:pPr>
      <w:r>
        <w:t xml:space="preserve">WHEREAS, Because of the challenges faced by his son Jack, Mr.</w:t>
      </w:r>
      <w:r xml:space="preserve">
        <w:t> </w:t>
      </w:r>
      <w:r>
        <w:t xml:space="preserve">Murzin became involved in promoting accessibility and inclusion for children with disabilities, and he was instrumental in organizing the fundraising campaign to renovate Coffee Park to make it easier to navigate for those with mobility needs; in recognition of his leadership in that effort as well as in other initiatives to improve the accessibility of curbs and sidewalks throughout the city, he was named University Park Citizen of the Year in 2008 and received the Child Impact Award in 2010; and</w:t>
      </w:r>
    </w:p>
    <w:p w:rsidR="003F3435" w:rsidRDefault="0032493E">
      <w:pPr>
        <w:spacing w:line="480" w:lineRule="auto"/>
        <w:ind w:firstLine="720"/>
        <w:jc w:val="both"/>
      </w:pPr>
      <w:r>
        <w:t xml:space="preserve">WHEREAS, Chris Murzin was a warm and compassionate man who worked to make his community a better place for all its residents, and those who were privileged to know him will forever treasure their memories of his kindness, his keen sense of humor, and his joyous zest for life; now, therefore, be it</w:t>
      </w:r>
    </w:p>
    <w:p w:rsidR="003F3435" w:rsidRDefault="0032493E">
      <w:pPr>
        <w:spacing w:line="480" w:lineRule="auto"/>
        <w:ind w:firstLine="720"/>
        <w:jc w:val="both"/>
      </w:pPr>
      <w:r>
        <w:t xml:space="preserve">RESOLVED, That the House of Representatives of the 87th Texas Legislature hereby pay tribute to the memory of Christopher Michael Murzin and extend deepest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Chris Murzin.</w:t>
      </w:r>
    </w:p>
    <w:p w:rsidR="003F3435" w:rsidRDefault="0032493E">
      <w:pPr>
        <w:jc w:val="both"/>
      </w:pPr>
    </w:p>
    <w:p w:rsidR="003F3435" w:rsidRDefault="0032493E">
      <w:pPr>
        <w:jc w:val="right"/>
      </w:pPr>
      <w:r>
        <w:t xml:space="preserve">Meyer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