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87R11075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Eckermann has been named the 2020 Woman of the Year by the Washington County Chamber of Commerce and the Brenham Economic Development Foundation; and</w:t>
      </w:r>
    </w:p>
    <w:p w:rsidR="003F3435" w:rsidRDefault="0032493E">
      <w:pPr>
        <w:spacing w:line="480" w:lineRule="auto"/>
        <w:ind w:firstLine="720"/>
        <w:jc w:val="both"/>
      </w:pPr>
      <w:r>
        <w:t xml:space="preserve">WHEREAS, A committed champion of her community, Ms.</w:t>
      </w:r>
      <w:r xml:space="preserve">
        <w:t> </w:t>
      </w:r>
      <w:r>
        <w:t xml:space="preserve">Eckermann is the director of Tourism and Marketing for Brenham; she is credited with leading the revitalization of the city's downtown area and the implementation of a number of popular family-friendly events, including the Uptown Swirl, the Spring Eggs Art Walk, and the Hot Nights, Cool Tunes Summer Concert Series; moreover, under her leadership, Brenham has been recognized by the National Trust for Historic Preservation for its public improvement projects; and</w:t>
      </w:r>
    </w:p>
    <w:p w:rsidR="003F3435" w:rsidRDefault="0032493E">
      <w:pPr>
        <w:spacing w:line="480" w:lineRule="auto"/>
        <w:ind w:firstLine="720"/>
        <w:jc w:val="both"/>
      </w:pPr>
      <w:r>
        <w:t xml:space="preserve">WHEREAS, Ms.</w:t>
      </w:r>
      <w:r xml:space="preserve">
        <w:t> </w:t>
      </w:r>
      <w:r>
        <w:t xml:space="preserve">Eckermann counts among her top achievements the "Save Our Simon" project, a successful capital campaign in which the Simon Theatre was fully restored; designed by renowned Texas architect Alfred C. Finn in 1925, the property has been expanded to encompass the Barnhill Center at Historic Simon Theatre, a multipurpose venue located in the heart of downtown Brenham; and</w:t>
      </w:r>
    </w:p>
    <w:p w:rsidR="003F3435" w:rsidRDefault="0032493E">
      <w:pPr>
        <w:spacing w:line="480" w:lineRule="auto"/>
        <w:ind w:firstLine="720"/>
        <w:jc w:val="both"/>
      </w:pPr>
      <w:r>
        <w:t xml:space="preserve">WHEREAS, Engaged with all aspects of civic life, Ms.</w:t>
      </w:r>
      <w:r xml:space="preserve">
        <w:t> </w:t>
      </w:r>
      <w:r>
        <w:t xml:space="preserve">Eckermann volunteers with the Brenham Independent School District, and she is a bell ringer for her church music ministry; and</w:t>
      </w:r>
    </w:p>
    <w:p w:rsidR="003F3435" w:rsidRDefault="0032493E">
      <w:pPr>
        <w:spacing w:line="480" w:lineRule="auto"/>
        <w:ind w:firstLine="720"/>
        <w:jc w:val="both"/>
      </w:pPr>
      <w:r>
        <w:t xml:space="preserve">WHEREAS, Jennifer Eckermann has greatly benefited her fellow citizens through her wide-ranging contributions to the community, and she is indeed a deserving recipient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Jennifer Eckermann on her selection as the 2020 Woman of the Year by the Washington County Chamber of Commerce and the Brenham Economic Development Foundation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Eckermann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