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students and faculty at Tuloso-Midway High School in Corpus Christi bid a fond farewell to a respected leader when Ann Bartosh retired on June 30, 2020, after 15 years of dedicated service as their principal; and</w:t>
      </w:r>
    </w:p>
    <w:p w:rsidR="003F3435" w:rsidRDefault="0032493E">
      <w:pPr>
        <w:spacing w:line="480" w:lineRule="auto"/>
        <w:ind w:firstLine="720"/>
        <w:jc w:val="both"/>
      </w:pPr>
      <w:r>
        <w:t xml:space="preserve">WHEREAS, Ms.</w:t>
      </w:r>
      <w:r xml:space="preserve">
        <w:t> </w:t>
      </w:r>
      <w:r>
        <w:t xml:space="preserve">Bartosh began her career at South Park Middle School in Corpus Christi ISD in 1982, and she was hired by Tuloso-Midway Middle School as a mathematics instructor in 1989; she later transferred to the district's high school to teach algebra and then joined the campus's administration as assistant principal in 2001; after serving as the middle school principal of Mathis High School for a year, she was tapped to take over as principal of Tuloso-Midway High School in 2005; and</w:t>
      </w:r>
    </w:p>
    <w:p w:rsidR="003F3435" w:rsidRDefault="0032493E">
      <w:pPr>
        <w:spacing w:line="480" w:lineRule="auto"/>
        <w:ind w:firstLine="720"/>
        <w:jc w:val="both"/>
      </w:pPr>
      <w:r>
        <w:t xml:space="preserve">WHEREAS, In her role as principal of a campus with approximately 1,200 students, Ms.</w:t>
      </w:r>
      <w:r xml:space="preserve">
        <w:t> </w:t>
      </w:r>
      <w:r>
        <w:t xml:space="preserve">Bartosh oversaw a number of significant achievements; Tuloso-Midway was named an exemplary high school by the Texas Education Agency in 2010, and it was later recognized by Niche as one of the area's top high schools and as the Best of the Best Reader's Choice high school in the </w:t>
      </w:r>
      <w:r>
        <w:rPr>
          <w:i/>
        </w:rPr>
        <w:t xml:space="preserve">Corpus Christi Caller-Times</w:t>
      </w:r>
      <w:r>
        <w:t xml:space="preserve">; its students have brought pride to their school by winning the state One-Act Play contest and by distinguishing themselves in a host of other academic and extracurricular endeavors; moreover, Ms.</w:t>
      </w:r>
      <w:r xml:space="preserve">
        <w:t> </w:t>
      </w:r>
      <w:r>
        <w:t xml:space="preserve">Bartosh was honored as the 2015 Region 2 Secondary Principal of the Year by the Texas Association of Secondary School Principals; and</w:t>
      </w:r>
    </w:p>
    <w:p w:rsidR="003F3435" w:rsidRDefault="0032493E">
      <w:pPr>
        <w:spacing w:line="480" w:lineRule="auto"/>
        <w:ind w:firstLine="720"/>
        <w:jc w:val="both"/>
      </w:pPr>
      <w:r>
        <w:t xml:space="preserve">WHEREAS, Although Ann Bartosh's presence at Tuloso-Midway High School is greatly missed, her contributions have had a positive and lasting influence on the lives of many young Texans, and she may indeed reflect with satisfaction on all that she has accomplished; now, therefore, be it</w:t>
      </w:r>
    </w:p>
    <w:p w:rsidR="003F3435" w:rsidRDefault="0032493E">
      <w:pPr>
        <w:spacing w:line="480" w:lineRule="auto"/>
        <w:ind w:firstLine="720"/>
        <w:jc w:val="both"/>
      </w:pPr>
      <w:r>
        <w:t xml:space="preserve">RESOLVED, That the House of Representatives of the 87th Texas Legislature hereby congratulate Ann Bartosh on her retirement as principal of Tuloso-Midway High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Bartosh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