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87R2749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H.R.</w:t>
      </w:r>
      <w:r xml:space="preserve">
        <w:t> </w:t>
      </w:r>
      <w:r>
        <w:t xml:space="preserve">No.</w:t>
      </w:r>
      <w:r xml:space="preserve">
        <w:t> </w:t>
      </w:r>
      <w:r>
        <w:t xml:space="preserve">224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Friends and family will forever cherish their memories of Robert Burns Scherer Jr. of Anahuac, who passed away on February 28, 2020, at the age of 82; and</w:t>
      </w:r>
    </w:p>
    <w:p w:rsidR="003F3435" w:rsidRDefault="0032493E">
      <w:pPr>
        <w:spacing w:line="480" w:lineRule="auto"/>
        <w:ind w:firstLine="720"/>
        <w:jc w:val="both"/>
      </w:pPr>
      <w:r>
        <w:t xml:space="preserve">WHEREAS, Born in Beaumont on March 31, 1937, Bobby Scherer was the son of Lola Foster and Robert Burns Scherer Sr., and he grew up with a sister, Pam; after graduating from Anahuac High School in 1955, he went on to earn a bachelor's degree in history from Rice University and continued his education at Perkins School of Theology at Southern Methodist University; he later returned to Anahuac and worked at his father's Chrysler dealership for nine years until he was elected as district clerk in 1972; he served in that position for 36 years and retired in 2008; and</w:t>
      </w:r>
    </w:p>
    <w:p w:rsidR="003F3435" w:rsidRDefault="0032493E">
      <w:pPr>
        <w:spacing w:line="480" w:lineRule="auto"/>
        <w:ind w:firstLine="720"/>
        <w:jc w:val="both"/>
      </w:pPr>
      <w:r>
        <w:t xml:space="preserve">WHEREAS, Mr.</w:t>
      </w:r>
      <w:r xml:space="preserve">
        <w:t> </w:t>
      </w:r>
      <w:r>
        <w:t xml:space="preserve">Scherer was active in his community and held leadership positions in several clubs and organizations, including the Chambers County Historical Commission, Spindletop MHMR Services, the Anahuac Lions Club, and the Sons of Confederate Veterans Speights Battalion; an avid reader and local historian, he volunteered at the Chambers County Museum at Wallisville and authored several books on Chambers County; sustained by a strong faith, he was a dedicated congregant of Trinity Episcopal Church for more than six decades; and</w:t>
      </w:r>
    </w:p>
    <w:p w:rsidR="003F3435" w:rsidRDefault="0032493E">
      <w:pPr>
        <w:spacing w:line="480" w:lineRule="auto"/>
        <w:ind w:firstLine="720"/>
        <w:jc w:val="both"/>
      </w:pPr>
      <w:r>
        <w:t xml:space="preserve">WHEREAS, In all his endeavors, Mr.</w:t>
      </w:r>
      <w:r xml:space="preserve">
        <w:t> </w:t>
      </w:r>
      <w:r>
        <w:t xml:space="preserve">Scherer enjoyed the love and support of his wife, Eleanor, with whom he shared a rewarding marriage that spanned 41 years; he was a devoted father to his three children, Sam, Andrea, and Caroline, and he took great pride in his four grandchildren, Emily, Sara, Tyler, and Jackson; and</w:t>
      </w:r>
    </w:p>
    <w:p w:rsidR="003F3435" w:rsidRDefault="0032493E">
      <w:pPr>
        <w:spacing w:line="480" w:lineRule="auto"/>
        <w:ind w:firstLine="720"/>
        <w:jc w:val="both"/>
      </w:pPr>
      <w:r>
        <w:t xml:space="preserve">WHEREAS, Bobby Scherer lived a rich and purposeful life centered around his family and his community, and he will long be remembered with great tenderness and affection by all who knew him; now, therefore, be it</w:t>
      </w:r>
    </w:p>
    <w:p w:rsidR="003F3435" w:rsidRDefault="0032493E">
      <w:pPr>
        <w:spacing w:line="480" w:lineRule="auto"/>
        <w:ind w:firstLine="720"/>
        <w:jc w:val="both"/>
      </w:pPr>
      <w:r>
        <w:t xml:space="preserve">RESOLVED, That the House of Representatives of the 87th Texas Legislature hereby pay tribute to the memory of Robert Burns Scherer Jr.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Bobby Scherer.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