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productive life drew to a close with the passing of Leticia Martínez Perches of Pharr on February 4, 2020, at the age of 76; and</w:t>
      </w:r>
    </w:p>
    <w:p w:rsidR="003F3435" w:rsidRDefault="0032493E">
      <w:pPr>
        <w:spacing w:line="480" w:lineRule="auto"/>
        <w:ind w:firstLine="720"/>
        <w:jc w:val="both"/>
      </w:pPr>
      <w:r>
        <w:t xml:space="preserve">WHEREAS, The daughter of Esperanza Galvan and Luis Perches, the former Leticia Perches was born in Escalon, Chihuahua, Mexico, on February 20, 1943; and</w:t>
      </w:r>
    </w:p>
    <w:p w:rsidR="003F3435" w:rsidRDefault="0032493E">
      <w:pPr>
        <w:spacing w:line="480" w:lineRule="auto"/>
        <w:ind w:firstLine="720"/>
        <w:jc w:val="both"/>
      </w:pPr>
      <w:r>
        <w:t xml:space="preserve">WHEREAS, In 1963, she married Luis Martínez, and they became the parents of two daughters, Susana and Sara, and four sons, Luis, Alejandro, Rodolfo, and Salvador; Ms.</w:t>
      </w:r>
      <w:r xml:space="preserve">
        <w:t> </w:t>
      </w:r>
      <w:r>
        <w:t xml:space="preserve">Martínez Perches brought to the Lone Star State her strong work ethic, and she willingly took on whatever employment was necessary, including field labor, in order to take care of her children and ensure that they received an education; she eventually achieved the American dream of home ownership; and</w:t>
      </w:r>
    </w:p>
    <w:p w:rsidR="003F3435" w:rsidRDefault="0032493E">
      <w:pPr>
        <w:spacing w:line="480" w:lineRule="auto"/>
        <w:ind w:firstLine="720"/>
        <w:jc w:val="both"/>
      </w:pPr>
      <w:r>
        <w:t xml:space="preserve">WHEREAS, Ms.</w:t>
      </w:r>
      <w:r xml:space="preserve">
        <w:t> </w:t>
      </w:r>
      <w:r>
        <w:t xml:space="preserve">Martínez Perches received permanent U.S. residency during the Reagan administration, when immigrants who had arrived without documents before 1982 became eligible for amnesty; in 2000, she became a proud U.S.</w:t>
      </w:r>
      <w:r xml:space="preserve">
        <w:t> </w:t>
      </w:r>
      <w:r>
        <w:t xml:space="preserve">citizen and voted in every election thereafter; she enjoyed talking about politics, gardening, following basketball, and looking after her three pugs; and</w:t>
      </w:r>
    </w:p>
    <w:p w:rsidR="003F3435" w:rsidRDefault="0032493E">
      <w:pPr>
        <w:spacing w:line="480" w:lineRule="auto"/>
        <w:ind w:firstLine="720"/>
        <w:jc w:val="both"/>
      </w:pPr>
      <w:r>
        <w:t xml:space="preserve">WHEREAS, Although Leticia Martínez Perches is deeply missed, memories of her resilience, determination, and great devotion to her family remain to comfort and inspire those she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Leticia Martínez Perches and extend sincere condolences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Leticia Martínez Perches.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230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