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DeSoto lost two respected members of their community with the passing of former city council member James Zander, 68, and his wife, Linda Zander, 73, on December 21, 2020; and</w:t>
      </w:r>
    </w:p>
    <w:p w:rsidR="003F3435" w:rsidRDefault="0032493E">
      <w:pPr>
        <w:spacing w:line="480" w:lineRule="auto"/>
        <w:ind w:firstLine="720"/>
        <w:jc w:val="both"/>
      </w:pPr>
      <w:r>
        <w:t xml:space="preserve">WHEREAS, Born on December 1, 1947, Linda Zander pursued a career as an interior designer before becoming the chief financial officer of her husband's insurance firm, James Zander &amp; Associates; she was a member of the DeSoto Chamber of Commerce Board of Directors, chair of the Chamber of Commerce Gala, and former president of Keep DeSoto Beautiful; she was also active in the Best Southwest Chamber, Leadership Southwest, and the DeSoto Arts Commission; moreover, she was named the Bobby Wattle DeSoto Chamber of Commerce Citizen of the Year, and in 2017, she and Mr.</w:t>
      </w:r>
      <w:r xml:space="preserve">
        <w:t> </w:t>
      </w:r>
      <w:r>
        <w:t xml:space="preserve">Zander were presented with the DeSoto Eagle; and</w:t>
      </w:r>
    </w:p>
    <w:p w:rsidR="003F3435" w:rsidRDefault="0032493E">
      <w:pPr>
        <w:spacing w:line="480" w:lineRule="auto"/>
        <w:ind w:firstLine="720"/>
        <w:jc w:val="both"/>
      </w:pPr>
      <w:r>
        <w:t xml:space="preserve">WHEREAS, James Zander was born on April 23, 1952; he was a graduate of the University of New Haven, Ohio University, and the American College of Financial Services, and in 1983, he founded James Zander &amp; Associates; a leader in his community, he served on the DeSoto City Council, the DeSoto Economic Development Corporation Board, and the boards of the DeSoto ISD Education Foundation and DeSoto Dining and Dialogue; he also contributed his time and talents to several other civic organizations, including the Dallas County ACA Coalition and the Community Emergency Response Team; a member of the University of New Haven Board of Governors, he was recognized by the school with a Distinguished Alumni Award in 2006 and an honorary doctorate in 2018; and</w:t>
      </w:r>
    </w:p>
    <w:p w:rsidR="003F3435" w:rsidRDefault="0032493E">
      <w:pPr>
        <w:spacing w:line="480" w:lineRule="auto"/>
        <w:ind w:firstLine="720"/>
        <w:jc w:val="both"/>
      </w:pPr>
      <w:r>
        <w:t xml:space="preserve">WHEREAS, This esteemed couple were joined in matrimony on July 8, 2006; they were valued congregants of Disciple Central Community Church, and they delighted in time spent with their many friends and loved ones; and</w:t>
      </w:r>
    </w:p>
    <w:p w:rsidR="003F3435" w:rsidRDefault="0032493E">
      <w:pPr>
        <w:spacing w:line="480" w:lineRule="auto"/>
        <w:ind w:firstLine="720"/>
        <w:jc w:val="both"/>
      </w:pPr>
      <w:r>
        <w:t xml:space="preserve">WHEREAS, James and Linda Zander shared a rich and purposeful life together, and they leave behind a legacy of devotion to their community that will be admired for many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lives of James and Linda Zander and extend deepest sympathy to all who mourn their passing;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James and Linda Zander.</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302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