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87R14201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H.R.</w:t>
      </w:r>
      <w:r xml:space="preserve">
        <w:t> </w:t>
      </w:r>
      <w:r>
        <w:t xml:space="preserve">No.</w:t>
      </w:r>
      <w:r xml:space="preserve">
        <w:t> </w:t>
      </w:r>
      <w:r>
        <w:t xml:space="preserve">305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February 2021, citizens across Texas experienced the devastating effects of Winter Storm Uri, and in Harris County, Judge Lina Hidalgo played an important role in helping the community respond to this unprecedented emergency; and</w:t>
      </w:r>
    </w:p>
    <w:p w:rsidR="003F3435" w:rsidRDefault="0032493E">
      <w:pPr>
        <w:spacing w:line="480" w:lineRule="auto"/>
        <w:ind w:firstLine="720"/>
        <w:jc w:val="both"/>
      </w:pPr>
      <w:r>
        <w:t xml:space="preserve">WHEREAS, Prior to the storm, Judge Hidalgo warned Texans about the upcoming crisis and provided guidance on how to prepare; she called attention to the high probability of power outages, dangerous outdoor conditions, and road closures, and she ensured that emergency personnel and homeless outreach organizations were notified about county-operated warming shelters; and</w:t>
      </w:r>
    </w:p>
    <w:p w:rsidR="003F3435" w:rsidRDefault="0032493E">
      <w:pPr>
        <w:spacing w:line="480" w:lineRule="auto"/>
        <w:ind w:firstLine="720"/>
        <w:jc w:val="both"/>
      </w:pPr>
      <w:r>
        <w:t xml:space="preserve">WHEREAS, As the storm progressed, Judge Hidalgo signed a disaster declaration for the county and communicated important information regarding the widespread power outages and the threat of carbon monoxide poisoning; in addition, when a backup generator failed at the Harris County Public Health Department building, she was instrumental in coordinating the distribution of thousands of vaccines before they were affected by lack of refrigeration; she also guided the Harris County Office of Homeland Security and Emergency Management in dispersing water, meals, personal protective equipment, blankets, and cots to area residents; and</w:t>
      </w:r>
    </w:p>
    <w:p w:rsidR="003F3435" w:rsidRDefault="0032493E">
      <w:pPr>
        <w:spacing w:line="480" w:lineRule="auto"/>
        <w:ind w:firstLine="720"/>
        <w:jc w:val="both"/>
      </w:pPr>
      <w:r>
        <w:t xml:space="preserve">WHEREAS, Judge Hidalgo partnered with Houston Mayor Sylvester Turner to establish the Houston Harris County Winter Storm Relief Fund; the initiative provides grants to nonprofit organizations that help support residents with needs that are not being met by other local and federal efforts, including those requiring plumbing and home repairs and temporary housing; and</w:t>
      </w:r>
    </w:p>
    <w:p w:rsidR="003F3435" w:rsidRDefault="0032493E">
      <w:pPr>
        <w:spacing w:line="480" w:lineRule="auto"/>
        <w:ind w:firstLine="720"/>
        <w:jc w:val="both"/>
      </w:pPr>
      <w:r>
        <w:t xml:space="preserve">WHEREAS, Demonstrating exceptional initiative and perseverance during a time of crisis, Lina Hidalgo dedicated time and directed community resources to assist those in need, and she is indeed deserving of special recognition for her contributions; now, therefore, be it</w:t>
      </w:r>
    </w:p>
    <w:p w:rsidR="003F3435" w:rsidRDefault="0032493E">
      <w:pPr>
        <w:spacing w:line="480" w:lineRule="auto"/>
        <w:ind w:firstLine="720"/>
        <w:jc w:val="both"/>
      </w:pPr>
      <w:r>
        <w:t xml:space="preserve">RESOLVED, That the House of Representatives of the 87th Texas Legislature hereby honor Harris County Judge Lina Hidalgo for her leadership during Winter Storm Uri and extend to her deep appreciation for her exemplary public service; and, be it further</w:t>
      </w:r>
    </w:p>
    <w:p w:rsidR="003F3435" w:rsidRDefault="0032493E">
      <w:pPr>
        <w:spacing w:line="480" w:lineRule="auto"/>
        <w:ind w:firstLine="720"/>
        <w:jc w:val="both"/>
      </w:pPr>
      <w:r>
        <w:t xml:space="preserve">RESOLVED, That an official copy of this resolution be prepared for Judge Hidalgo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