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Eduardo R. Sanchez of San Antonio on July 21, 2020, at the age of 62; and</w:t>
      </w:r>
    </w:p>
    <w:p w:rsidR="003F3435" w:rsidRDefault="0032493E">
      <w:pPr>
        <w:spacing w:line="480" w:lineRule="auto"/>
        <w:ind w:firstLine="720"/>
        <w:jc w:val="both"/>
      </w:pPr>
      <w:r>
        <w:t xml:space="preserve">WHEREAS, The son of Rodolfo and Otilia Sanchez, Eddie Sanchez was born on September 30, 1957, and he grew up with the companionship of six siblings, Frank, Elia, Christina, Aurora, Marcelino, and Estella; and</w:t>
      </w:r>
    </w:p>
    <w:p w:rsidR="003F3435" w:rsidRDefault="0032493E">
      <w:pPr>
        <w:spacing w:line="480" w:lineRule="auto"/>
        <w:ind w:firstLine="720"/>
        <w:jc w:val="both"/>
      </w:pPr>
      <w:r>
        <w:t xml:space="preserve">WHEREAS, Mr.</w:t>
      </w:r>
      <w:r xml:space="preserve">
        <w:t> </w:t>
      </w:r>
      <w:r>
        <w:t xml:space="preserve">Sanchez enjoyed a rewarding career with Riata and Cavender Cadillac that spanned nearly four and a half decades; highly engaged in his community, he was a member of the San Antonio Stock Show and Rodeo for more than 27 years, including 9 years as a director, and he served on the livestock and souvenir committees; and</w:t>
      </w:r>
    </w:p>
    <w:p w:rsidR="003F3435" w:rsidRDefault="0032493E">
      <w:pPr>
        <w:spacing w:line="480" w:lineRule="auto"/>
        <w:ind w:firstLine="720"/>
        <w:jc w:val="both"/>
      </w:pPr>
      <w:r>
        <w:t xml:space="preserve">WHEREAS, A man of deep faith, Mr.</w:t>
      </w:r>
      <w:r xml:space="preserve">
        <w:t> </w:t>
      </w:r>
      <w:r>
        <w:t xml:space="preserve">Sanchez gave generously of his time and talents to a number of religious organizations; for over a quarter century, he served Blessed Sacrament Church and School by helping with the Halloween Carnival, church choir, Catholic Youth Organization, and various events; he was also involved in ACTS Retreats for 19 years and the Knights of Columbus Blessed Sacrament Council No.</w:t>
      </w:r>
      <w:r xml:space="preserve">
        <w:t> </w:t>
      </w:r>
      <w:r>
        <w:t xml:space="preserve">7016 for 16 years, during which time he held multiple officer positions and reached the rank of fourth-degree Knight; in addition, he was a member of the International Order of Alhambra; and</w:t>
      </w:r>
    </w:p>
    <w:p w:rsidR="003F3435" w:rsidRDefault="0032493E">
      <w:pPr>
        <w:spacing w:line="480" w:lineRule="auto"/>
        <w:ind w:firstLine="720"/>
        <w:jc w:val="both"/>
      </w:pPr>
      <w:r>
        <w:t xml:space="preserve">WHEREAS, Above all else, Mr.</w:t>
      </w:r>
      <w:r xml:space="preserve">
        <w:t> </w:t>
      </w:r>
      <w:r>
        <w:t xml:space="preserve">Sanchez treasured time spent with his family and friends; he shared a fulfilling marriage of three and a half decades with his wife, Elaine, and he was the devoted father of two children, Courtney and Alec; with the passing years, he was further blessed with a granddaughter, Emersyn; in his leisure hours, he delighted in life's simple pleasures, such as listening to music and dancing; and</w:t>
      </w:r>
    </w:p>
    <w:p w:rsidR="003F3435" w:rsidRDefault="0032493E">
      <w:pPr>
        <w:spacing w:line="480" w:lineRule="auto"/>
        <w:ind w:firstLine="720"/>
        <w:jc w:val="both"/>
      </w:pPr>
      <w:r>
        <w:t xml:space="preserve">WHEREAS, Eddie Sanchez was a man of great compassion who found joy and inspiration in helping others,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Eduardo R. Sanchez and extend sincere sympathy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Eddie Sanchez.</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323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