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87R12564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C. Vackar and Janet Ogden Vackar have set an inspiring example for the Rio Grande Valley business community through their extensive philanthropic efforts; and</w:t>
      </w:r>
    </w:p>
    <w:p w:rsidR="003F3435" w:rsidRDefault="0032493E">
      <w:pPr>
        <w:spacing w:line="480" w:lineRule="auto"/>
        <w:ind w:firstLine="720"/>
        <w:jc w:val="both"/>
      </w:pPr>
      <w:r>
        <w:t xml:space="preserve">WHEREAS, The owners of the Bert Ogden Auto Group, the Vackars have given generously of their financial resources to numerous worthy causes, and they are especially staunch champions of higher education; in 2016, the couple presented The University of Texas Rio Grande Valley with the largest scholarship gift in the history of the institution, providing $2 million to create scholarship endowments for aspiring entrepreneurs and students pursuing degrees in mass communications; they have also helped fund the Susan Lewis Vackar Clark Endowed Memorial Scholarship, established in tribute to Mr.</w:t>
      </w:r>
      <w:r xml:space="preserve">
        <w:t> </w:t>
      </w:r>
      <w:r>
        <w:t xml:space="preserve">Vackar's late sister, an elementary school teacher; and</w:t>
      </w:r>
    </w:p>
    <w:p w:rsidR="003F3435" w:rsidRDefault="0032493E">
      <w:pPr>
        <w:spacing w:line="480" w:lineRule="auto"/>
        <w:ind w:firstLine="720"/>
        <w:jc w:val="both"/>
      </w:pPr>
      <w:r>
        <w:t xml:space="preserve">WHEREAS, The Vackars are longtime benefactors of Easterseals Rio Grande Valley, and they have supported veterans groups, food banks, and such organizations as Boys &amp; Girls Clubs, the Make-A-Wish Foundation, and the Palm Valley Animal Society; in 2012, they chaired the inaugural holiday fundraiser for the Renaissance Cancer Foundation, and Ms.</w:t>
      </w:r>
      <w:r xml:space="preserve">
        <w:t> </w:t>
      </w:r>
      <w:r>
        <w:t xml:space="preserve">Vackar has been a member of the board of the Vannie Cook Cancer Foundation and a sustaining member of the Junior League of McAllen; and</w:t>
      </w:r>
    </w:p>
    <w:p w:rsidR="003F3435" w:rsidRDefault="0032493E">
      <w:pPr>
        <w:spacing w:line="480" w:lineRule="auto"/>
        <w:ind w:firstLine="720"/>
        <w:jc w:val="both"/>
      </w:pPr>
      <w:r>
        <w:t xml:space="preserve">WHEREAS, In 2016, the Vackars became the first couple selected as recipients of the prestigious Border Texans of the Year award; UTRGV named its Robert C. Vackar College of Business and Entrepreneurship in honor of Mr.</w:t>
      </w:r>
      <w:r xml:space="preserve">
        <w:t> </w:t>
      </w:r>
      <w:r>
        <w:t xml:space="preserve">Vackar, and the Edinburg Consolidated Independent School District named its Janet Ogden Vackar Sports Complex in recognition of Ms.</w:t>
      </w:r>
      <w:r xml:space="preserve">
        <w:t> </w:t>
      </w:r>
      <w:r>
        <w:t xml:space="preserve">Vackar's many good works in behalf of area children; moreover, the couple were instrumental in the effort to name the Bert Ogden Arena in Edinburg in memory of Ms.</w:t>
      </w:r>
      <w:r xml:space="preserve">
        <w:t> </w:t>
      </w:r>
      <w:r>
        <w:t xml:space="preserve">Vackar's father, who founded the family's chain of auto dealerships; in all their endeavors, the Vackars benefit from the love and support of their daughter and son-in-law, Kristin and Will McCullough, and grandchildren, Walt, Sawyer, Emmylou, and Dorothy Sabine; and</w:t>
      </w:r>
    </w:p>
    <w:p w:rsidR="003F3435" w:rsidRDefault="0032493E">
      <w:pPr>
        <w:spacing w:line="480" w:lineRule="auto"/>
        <w:ind w:firstLine="720"/>
        <w:jc w:val="both"/>
      </w:pPr>
      <w:r>
        <w:t xml:space="preserve">WHEREAS, Robert and Janet Vackar have demonstrated a lasting commitment to making the Rio Grande Valley a better place for all, and in so doing, they have earned the deep respect and appreciation of their fellow residents; now, therefore, be it</w:t>
      </w:r>
    </w:p>
    <w:p w:rsidR="003F3435" w:rsidRDefault="0032493E">
      <w:pPr>
        <w:spacing w:line="480" w:lineRule="auto"/>
        <w:ind w:firstLine="720"/>
        <w:jc w:val="both"/>
      </w:pPr>
      <w:r>
        <w:t xml:space="preserve">RESOLVED, That the House of Representatives of the 87th Texas Legislature hereby commend Robert C. Vackar and Janet Ogden Vackar for their contributions to the Rio Grande Valley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Vackars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