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87R6852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H.R.</w:t>
      </w:r>
      <w:r xml:space="preserve">
        <w:t> </w:t>
      </w:r>
      <w:r>
        <w:t xml:space="preserve">No.</w:t>
      </w:r>
      <w:r xml:space="preserve">
        <w:t> </w:t>
      </w:r>
      <w:r>
        <w:t xml:space="preserve">365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Linda Tovar has been selected as the 2020 Woman of the Year by the Edinburg Chamber of Commerce; and</w:t>
      </w:r>
    </w:p>
    <w:p w:rsidR="003F3435" w:rsidRDefault="0032493E">
      <w:pPr>
        <w:spacing w:line="480" w:lineRule="auto"/>
        <w:ind w:firstLine="720"/>
        <w:jc w:val="both"/>
      </w:pPr>
      <w:r>
        <w:t xml:space="preserve">WHEREAS, Each year, the chamber honors individuals for their exceptional commitment to civic engagement and for their efforts to benefit the local community; and</w:t>
      </w:r>
    </w:p>
    <w:p w:rsidR="003F3435" w:rsidRDefault="0032493E">
      <w:pPr>
        <w:spacing w:line="480" w:lineRule="auto"/>
        <w:ind w:firstLine="720"/>
        <w:jc w:val="both"/>
      </w:pPr>
      <w:r>
        <w:t xml:space="preserve">WHEREAS, Ms.</w:t>
      </w:r>
      <w:r xml:space="preserve">
        <w:t> </w:t>
      </w:r>
      <w:r>
        <w:t xml:space="preserve">Tovar is senior manager of public affairs for H-E-B Border Region, and in that role, she oversees the company's philanthropic activities in the Rio Grande Valley; a graduate of The University of Texas-Pan American, she has been recognized as a UTPA Pillar of Success, and in 2015, the Rio Grande Valley Hispanic Chamber of Commerce named her a Professional Woman of Distinction; and</w:t>
      </w:r>
    </w:p>
    <w:p w:rsidR="003F3435" w:rsidRDefault="0032493E">
      <w:pPr>
        <w:spacing w:line="480" w:lineRule="auto"/>
        <w:ind w:firstLine="720"/>
        <w:jc w:val="both"/>
      </w:pPr>
      <w:r>
        <w:t xml:space="preserve">WHEREAS, A dedicated advocate for health and education, Ms.</w:t>
      </w:r>
      <w:r xml:space="preserve">
        <w:t> </w:t>
      </w:r>
      <w:r>
        <w:t xml:space="preserve">Tovar has given generously of her time and talents through her involvement with such community events as the Edinburg 10K, the Edinburg Cares Food Drive, and the Texas Cook'Em High Steaks barbeque contest, which funds scholarships for veterans; moreover, she has served on the boards of the Valley Alliance of Mentors for Opportunities and Scholarships (VAMOS) and Easterseals Rio Grande Valley; and</w:t>
      </w:r>
    </w:p>
    <w:p w:rsidR="003F3435" w:rsidRDefault="0032493E">
      <w:pPr>
        <w:spacing w:line="480" w:lineRule="auto"/>
        <w:ind w:firstLine="720"/>
        <w:jc w:val="both"/>
      </w:pPr>
      <w:r>
        <w:t xml:space="preserve">WHEREAS, Linda Tovar has demonstrated a lasting commitment to making Edinburg a better place for all, and in so doing, she has earned the deep respect and appreciation of her fellow residents; now, therefore, be it</w:t>
      </w:r>
    </w:p>
    <w:p w:rsidR="003F3435" w:rsidRDefault="0032493E">
      <w:pPr>
        <w:spacing w:line="480" w:lineRule="auto"/>
        <w:ind w:firstLine="720"/>
        <w:jc w:val="both"/>
      </w:pPr>
      <w:r>
        <w:t xml:space="preserve">RESOLVED, That the House of Representatives of the 87th Texas Legislature hereby congratulate Linda Tovar on her receipt of the 2020 Edinburg Chamber of Commerce Woman of the Year award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Tovar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