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87R8880(7)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Flores-Zapata Elementary School in the Edinburg Consolidated Independent School District has been named to the 2019-2020 Honor Roll by the Educational Results Partnership;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nonprofit organization dedicated to improving student outcomes and career readiness, the Educational Results Partnership recognizes public elementary, middle, and high schools that demonstrate high achievement levels and reduced achievement gaps; Flores-Zapata Elementary School is one of around 3,500 campuses in Texas and California named to this year's honor roll;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quality education is critical to the continuing vitality of our state, and the faculty and staff of Flores-Zapata Elementary School are helping their students to reach their full potential and to become engaged and productive members of their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Flores-Zapata Elementary School on its inclusion on the 2019-2020 Educational Results Partnership Honor Roll and extend to all those associated with the school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Flores-Zapata Elementary School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