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87R16323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414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Jose Espinoza can take well-deserved pride in the exemplary service he has rendered as superintendent of the Socorro Independent School District in El Paso; and</w:t>
      </w:r>
    </w:p>
    <w:p w:rsidR="003F3435" w:rsidRDefault="0032493E">
      <w:pPr>
        <w:spacing w:line="480" w:lineRule="auto"/>
        <w:ind w:firstLine="720"/>
        <w:jc w:val="both"/>
      </w:pPr>
      <w:r>
        <w:t xml:space="preserve">WHEREAS, Appointed in 2012, Dr.</w:t>
      </w:r>
      <w:r xml:space="preserve">
        <w:t> </w:t>
      </w:r>
      <w:r>
        <w:t xml:space="preserve">Espinoza has played an instrumental role in transforming the district into a model of success, outscoring the state passing rates in all 17 STAAR exams in grades three through eight for six consecutive years and earning an A rating as well as the Postsecondary Readiness Distinction Designation; in 2015, he established the WIN Academy, an intensive program that serves at-risk and underperforming students, and the program has since expanded to 19 campuses across the district; in all, SISD serves more than 47,000 students at 49 schools in east El Paso, Socorro, and Horizon City; and</w:t>
      </w:r>
    </w:p>
    <w:p w:rsidR="003F3435" w:rsidRDefault="0032493E">
      <w:pPr>
        <w:spacing w:line="480" w:lineRule="auto"/>
        <w:ind w:firstLine="720"/>
        <w:jc w:val="both"/>
      </w:pPr>
      <w:r>
        <w:t xml:space="preserve">WHEREAS, Under Dr.</w:t>
      </w:r>
      <w:r xml:space="preserve">
        <w:t> </w:t>
      </w:r>
      <w:r>
        <w:t xml:space="preserve">Espinoza's leadership, the district has secured additional funding in the form of a $448.5 million bond and several major grants, including a $300,000 grant from Raising Blended Learners Raise Your Hand Texas and an $800,000 grant from the W.K. Kellogg Foundation; moreover, the district received the H-E-B Excellence in Education Award for Outstanding Large District, and it earned national recognition as the winner of the Consortium for School Networking Team Achievement Award in 2017 and the Best Communities for Music Education Award for four consecutive years; and</w:t>
      </w:r>
    </w:p>
    <w:p w:rsidR="003F3435" w:rsidRDefault="0032493E">
      <w:pPr>
        <w:spacing w:line="480" w:lineRule="auto"/>
        <w:ind w:firstLine="720"/>
        <w:jc w:val="both"/>
      </w:pPr>
      <w:r>
        <w:t xml:space="preserve">WHEREAS, Over the course of his 24-year career in education, Dr.</w:t>
      </w:r>
      <w:r xml:space="preserve">
        <w:t> </w:t>
      </w:r>
      <w:r>
        <w:t xml:space="preserve">Espinoza has also served as a teacher, counselor, principal, and district administrator; he holds a doctorate in educational leadership, a master's degree in guidance and counseling, and a bachelor's degree in social work, and he was the first superintendent in the state to earn national superintendent certification; his numerous awards and accolades include the Escalante-Gradillas Prize for Best in Education and recognition as the Region 19 Superintendent of the Year and the Sam Houston State University Distinguished Educator of the Year; and</w:t>
      </w:r>
    </w:p>
    <w:p w:rsidR="003F3435" w:rsidRDefault="0032493E">
      <w:pPr>
        <w:spacing w:line="480" w:lineRule="auto"/>
        <w:ind w:firstLine="720"/>
        <w:jc w:val="both"/>
      </w:pPr>
      <w:r>
        <w:t xml:space="preserve">WHEREAS, Dr.</w:t>
      </w:r>
      <w:r xml:space="preserve">
        <w:t> </w:t>
      </w:r>
      <w:r>
        <w:t xml:space="preserve">Jose Espinoza has led Socorro ISD with skill, dedication, and a commitment to excellence, and he has earned the lasting respect and admiration of his colleagues as well as the El Paso community; now, therefore, be it</w:t>
      </w:r>
    </w:p>
    <w:p w:rsidR="003F3435" w:rsidRDefault="0032493E">
      <w:pPr>
        <w:spacing w:line="480" w:lineRule="auto"/>
        <w:ind w:firstLine="720"/>
        <w:jc w:val="both"/>
      </w:pPr>
      <w:r>
        <w:t xml:space="preserve">RESOLVED, That the House of Representatives of the 87th Texas Legislature hereby commend Dr.</w:t>
      </w:r>
      <w:r xml:space="preserve">
        <w:t> </w:t>
      </w:r>
      <w:r>
        <w:t xml:space="preserve">Jose Espinoza on his outstanding service as superintendent of the Socorro Independent School District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Espinoza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