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Venable, head coach of the Lady Indians soccer team at Waxahachie High School, recorded his 500th career win on March 16, 2021; and</w:t>
      </w:r>
    </w:p>
    <w:p w:rsidR="003F3435" w:rsidRDefault="0032493E">
      <w:pPr>
        <w:spacing w:line="480" w:lineRule="auto"/>
        <w:ind w:firstLine="720"/>
        <w:jc w:val="both"/>
      </w:pPr>
      <w:r>
        <w:t xml:space="preserve">WHEREAS, The milestone victory took place during a home game against DeSoto High School, with the Lady Indians winning in a dominant 5-0 shutout; Coach Venable's impressive record with the Lady Indians stands at 294 wins, 66 losses, and 43 ties, and when the team begins postseason play in 2021, it will be his 23rd trip to the playoffs; and</w:t>
      </w:r>
    </w:p>
    <w:p w:rsidR="003F3435" w:rsidRDefault="0032493E">
      <w:pPr>
        <w:spacing w:line="480" w:lineRule="auto"/>
        <w:ind w:firstLine="720"/>
        <w:jc w:val="both"/>
      </w:pPr>
      <w:r>
        <w:t xml:space="preserve">WHEREAS, Coach Venable is a graduate of Ennis High School and the University of North Texas; he has been with Waxahachie ISD since 2003, and in addition to coaching the girls' soccer team, he also guided the boys' program until 2014; earlier in his career, he led teams at Midlothian and Colleyville Heritage High Schools, and his overall experience encompasses 36 seasons as a head soccer coach, 18 with the Lady Indians and 18 overseeing boys' teams; and</w:t>
      </w:r>
    </w:p>
    <w:p w:rsidR="003F3435" w:rsidRDefault="0032493E">
      <w:pPr>
        <w:spacing w:line="480" w:lineRule="auto"/>
        <w:ind w:firstLine="720"/>
        <w:jc w:val="both"/>
      </w:pPr>
      <w:r>
        <w:t xml:space="preserve">WHEREAS, Frequently honored for his achievements, Coach Venable was named the Texas Association of Soccer Coaches Region II Coach of the Year in 2006 and 2011, and he was inducted into the TASCO Hall of Honor in 2018; from 2001 to 2014, he was recognized nine times as the District Coach of the Year, and he was a finalist for the Ellis County Girls Soccer Coach of the Year award in 2019 and 2020; moreover, he has benefited his peers through his longtime membership in TASCO, the Texas High School Coaches Association, and the Texas Girls Coaches Association; in all his endeavors, he enjoys the love and support of his wife, Jennifer, and their two sons, Jackson and Tucker; and</w:t>
      </w:r>
    </w:p>
    <w:p w:rsidR="003F3435" w:rsidRDefault="0032493E">
      <w:pPr>
        <w:spacing w:line="480" w:lineRule="auto"/>
        <w:ind w:firstLine="720"/>
        <w:jc w:val="both"/>
      </w:pPr>
      <w:r>
        <w:t xml:space="preserve">WHEREAS, Throughout his coaching career, Jason Venable has made a positive difference in the lives of countless young athletes, and he is truly deserving of special recognition for the remarkable accomplishment of winning 500 games; now, therefore, be it</w:t>
      </w:r>
    </w:p>
    <w:p w:rsidR="003F3435" w:rsidRDefault="0032493E">
      <w:pPr>
        <w:spacing w:line="480" w:lineRule="auto"/>
        <w:ind w:firstLine="720"/>
        <w:jc w:val="both"/>
      </w:pPr>
      <w:r>
        <w:t xml:space="preserve">RESOLVED, That the House of Representatives of the 87th Texas Legislature hereby congratulate Jason Venable on his 500th career victory as a soccer coach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Venable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427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