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87R16343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429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retirement of Eddie McBride as president and CEO of the Lubbock Chamber of Commerce on January 31, 2022, offers a fitting opportunity to reflect on his outstanding record of achievement; and</w:t>
      </w:r>
    </w:p>
    <w:p w:rsidR="003F3435" w:rsidRDefault="0032493E">
      <w:pPr>
        <w:spacing w:line="480" w:lineRule="auto"/>
        <w:ind w:firstLine="720"/>
        <w:jc w:val="both"/>
      </w:pPr>
      <w:r>
        <w:t xml:space="preserve">WHEREAS, Mr.</w:t>
      </w:r>
      <w:r xml:space="preserve">
        <w:t> </w:t>
      </w:r>
      <w:r>
        <w:t xml:space="preserve">McBride has ably led the Lubbock chamber since 1999; as president and CEO, he has been essential to the success of many community initiatives, such as the "Giant Side of Texas" campaign, the Imagine Lubbock Together plan, and the Lubbock Economic Development Alliance; moreover, he has played a vital role in a citywide branding campaign and helped spearhead several ballot measures, and the chamber earned several impressive distinctions under his leadership; before joining the Lubbock chamber, he served as a lieutenant colonel in the U.S. Air Force and as executive director of the Lubbock Reese Redevelopment Authority; and</w:t>
      </w:r>
    </w:p>
    <w:p w:rsidR="003F3435" w:rsidRDefault="0032493E">
      <w:pPr>
        <w:spacing w:line="480" w:lineRule="auto"/>
        <w:ind w:firstLine="720"/>
        <w:jc w:val="both"/>
      </w:pPr>
      <w:r>
        <w:t xml:space="preserve">WHEREAS, Over the years, Mr.</w:t>
      </w:r>
      <w:r xml:space="preserve">
        <w:t> </w:t>
      </w:r>
      <w:r>
        <w:t xml:space="preserve">McBride has been recognized with the Developer of the Year award from the National Association of Installation Developers and the Distinguished Service and Marvin Hurley Lifetime Achievement Awards from the Texas Chamber of Commerce Executives, and he has served on the boards of various professional and community organizations, including the Covenant Hospital and Workforce Solutions of the South Plains; and</w:t>
      </w:r>
    </w:p>
    <w:p w:rsidR="003F3435" w:rsidRDefault="0032493E">
      <w:pPr>
        <w:spacing w:line="480" w:lineRule="auto"/>
        <w:ind w:firstLine="720"/>
        <w:jc w:val="both"/>
      </w:pPr>
      <w:r>
        <w:t xml:space="preserve">WHEREAS, In all his endeavors, Mr.</w:t>
      </w:r>
      <w:r xml:space="preserve">
        <w:t> </w:t>
      </w:r>
      <w:r>
        <w:t xml:space="preserve">McBride has enjoyed the love and support of his wife, Debbie, and their children, Chelsea and Patrick, and he has had the pleasure of seeing his family grow to include four grandchildren, Olivia, Jake, James, and Thomas; and</w:t>
      </w:r>
    </w:p>
    <w:p w:rsidR="003F3435" w:rsidRDefault="0032493E">
      <w:pPr>
        <w:spacing w:line="480" w:lineRule="auto"/>
        <w:ind w:firstLine="720"/>
        <w:jc w:val="both"/>
      </w:pPr>
      <w:r>
        <w:t xml:space="preserve">WHEREAS, A committed champion of his community, Eddie McBride may reflect with pride on all that he has accomplished in its behalf and on the knowledge that his contributions will benefit area Texans for years to come; now, therefore, be it</w:t>
      </w:r>
    </w:p>
    <w:p w:rsidR="003F3435" w:rsidRDefault="0032493E">
      <w:pPr>
        <w:spacing w:line="480" w:lineRule="auto"/>
        <w:ind w:firstLine="720"/>
        <w:jc w:val="both"/>
      </w:pPr>
      <w:r>
        <w:t xml:space="preserve">RESOLVED, That the House of Representatives of the 87th Texas Legislature hereby honor Eddie McBride on the occasion of his retirement as president and CEO of the Lubbock Chamber of Commerce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McBride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