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87R16795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Sherman, Sr.</w:t>
      </w:r>
      <w:r xml:space="preserve">
        <w:tab wTab="150" tlc="none" cTlc="0"/>
      </w:r>
      <w:r>
        <w:t xml:space="preserve">H.R.</w:t>
      </w:r>
      <w:r xml:space="preserve">
        <w:t> </w:t>
      </w:r>
      <w:r>
        <w:t xml:space="preserve">No.</w:t>
      </w:r>
      <w:r xml:space="preserve">
        <w:t> </w:t>
      </w:r>
      <w:r>
        <w:t xml:space="preserve">447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number of legislative aides, interns, and volunteers have provided indispensable support to the office of State Representative Carl Sherman in the course of the 86th legislative interim and the 87th Regular Session; and</w:t>
      </w:r>
    </w:p>
    <w:p w:rsidR="003F3435" w:rsidRDefault="0032493E">
      <w:pPr>
        <w:spacing w:line="480" w:lineRule="auto"/>
        <w:ind w:firstLine="720"/>
        <w:jc w:val="both"/>
      </w:pPr>
      <w:r>
        <w:t xml:space="preserve">WHEREAS, Since joining the staff, these talented individuals have handled a wide variety of challenging tasks; in addition to gaining valuable experience in the field of public service, they have learned more about the legislative process and the issues facing citizens of the Lone Star State; and</w:t>
      </w:r>
    </w:p>
    <w:p w:rsidR="003F3435" w:rsidRDefault="0032493E">
      <w:pPr>
        <w:spacing w:line="480" w:lineRule="auto"/>
        <w:ind w:firstLine="720"/>
        <w:jc w:val="both"/>
      </w:pPr>
      <w:r>
        <w:t xml:space="preserve">WHEREAS, The students serving as aides in Representative Sherman's capitol office include David Runnels II of Southern Adventist University, Kayla Michelle Roberson of The University of Texas at Austin, Chris J. Cantu of UT San Antonio, Melvin Shaw Jr.</w:t>
      </w:r>
      <w:r xml:space="preserve">
        <w:t> </w:t>
      </w:r>
      <w:r>
        <w:t xml:space="preserve">of Angelo State University, and Gavin Nicholson, a 2020 graduate of the University of North Texas; and</w:t>
      </w:r>
    </w:p>
    <w:p w:rsidR="003F3435" w:rsidRDefault="0032493E">
      <w:pPr>
        <w:spacing w:line="480" w:lineRule="auto"/>
        <w:ind w:firstLine="720"/>
        <w:jc w:val="both"/>
      </w:pPr>
      <w:r>
        <w:t xml:space="preserve">WHEREAS, Meanwhile, the district office has benefited from the efforts of three high school interns: Grecia Herrera-Herrera of Duncanville High School and Lesleigh Taylor and Marie McGrew of the Duncanville High School Collegiate Academy; the interns were joined in the district office by volunteers Jewel Manzay and Dona Mitchell; and</w:t>
      </w:r>
    </w:p>
    <w:p w:rsidR="003F3435" w:rsidRDefault="0032493E">
      <w:pPr>
        <w:spacing w:line="480" w:lineRule="auto"/>
        <w:ind w:firstLine="720"/>
        <w:jc w:val="both"/>
      </w:pPr>
      <w:r>
        <w:t xml:space="preserve">WHEREAS, These legislative aides, interns, and volunteers have performed their duties with great skill and diligence, and they are indeed deserving of special recognition for their fine work; now, therefore, be it</w:t>
      </w:r>
    </w:p>
    <w:p w:rsidR="003F3435" w:rsidRDefault="0032493E">
      <w:pPr>
        <w:spacing w:line="480" w:lineRule="auto"/>
        <w:ind w:firstLine="720"/>
        <w:jc w:val="both"/>
      </w:pPr>
      <w:r>
        <w:t xml:space="preserve">RESOLVED, That the House of Representatives of the 87th Texas Legislature hereby commend the legislative aides, interns, and volunteers who have served in the office of State Representative Carl Sherman and extend to them sincere best wishes for continued success in all their endeavors; and, be it further</w:t>
      </w:r>
    </w:p>
    <w:p w:rsidR="003F3435" w:rsidRDefault="0032493E">
      <w:pPr>
        <w:spacing w:line="480" w:lineRule="auto"/>
        <w:ind w:firstLine="720"/>
        <w:jc w:val="both"/>
      </w:pPr>
      <w:r>
        <w:t xml:space="preserve">RESOLVED, That official copies of this resolution be prepared for these remarkable Texans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