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87R10714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Mike Norman Borrego of San Elizario, who died on January 27, 2021, at the age of 80; and</w:t>
      </w:r>
    </w:p>
    <w:p w:rsidR="003F3435" w:rsidRDefault="0032493E">
      <w:pPr>
        <w:spacing w:line="480" w:lineRule="auto"/>
        <w:ind w:firstLine="720"/>
        <w:jc w:val="both"/>
      </w:pPr>
      <w:r>
        <w:t xml:space="preserve">WHEREAS, Mike Borrego was born on May 16, 1940, in San Elizario to Alfonso and Cornelia Borrego, and he grew up with 10 siblings, Loren, Filimon, Raul, Maria, Josefina, Pete, Alfonso, Joe, Raymond, and Teresa; and</w:t>
      </w:r>
    </w:p>
    <w:p w:rsidR="003F3435" w:rsidRDefault="0032493E">
      <w:pPr>
        <w:spacing w:line="480" w:lineRule="auto"/>
        <w:ind w:firstLine="720"/>
        <w:jc w:val="both"/>
      </w:pPr>
      <w:r>
        <w:t xml:space="preserve">WHEREAS, In all his endeavors, Mr.</w:t>
      </w:r>
      <w:r xml:space="preserve">
        <w:t> </w:t>
      </w:r>
      <w:r>
        <w:t xml:space="preserve">Borrego benefited from the love and support of his wife of 53 years, Gloria Duran Borrego; he was the proud father of four children, Diane, Linda, Norma, and Michael, and later in life, he was pleased to welcome into his family seven grandchildren, Domenic, Adan, Christopher, Isabella, Elijah, Ava, and Olivia, and a great-grandson, Liam; and</w:t>
      </w:r>
    </w:p>
    <w:p w:rsidR="003F3435" w:rsidRDefault="0032493E">
      <w:pPr>
        <w:spacing w:line="480" w:lineRule="auto"/>
        <w:ind w:firstLine="720"/>
        <w:jc w:val="both"/>
      </w:pPr>
      <w:r>
        <w:t xml:space="preserve">WHEREAS, Answering his nation's call to duty, Mr.</w:t>
      </w:r>
      <w:r xml:space="preserve">
        <w:t> </w:t>
      </w:r>
      <w:r>
        <w:t xml:space="preserve">Borrego proudly served in the U.S. Marine Corps, and he went on to a career with the Federal Bureau of Prisons that spanned more than 20 years; in retirement, he maintained his family's farm in San Elizario; a man of strong religious conviction, he was a member of Queen of Peace Catholic Church; and</w:t>
      </w:r>
    </w:p>
    <w:p w:rsidR="003F3435" w:rsidRDefault="0032493E">
      <w:pPr>
        <w:spacing w:line="480" w:lineRule="auto"/>
        <w:ind w:firstLine="720"/>
        <w:jc w:val="both"/>
      </w:pPr>
      <w:r>
        <w:t xml:space="preserve">WHEREAS, Mike Borrego lived a rich and purposeful life devoted to his family and his faith,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Mike Norman Borrego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Mike Norman Borrego.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