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Polk County Sheriff's Office are mourning the death of retired K-9 deputy Alukar on March 15, 2021; and</w:t>
      </w:r>
    </w:p>
    <w:p w:rsidR="003F3435" w:rsidRDefault="0032493E">
      <w:pPr>
        <w:spacing w:line="480" w:lineRule="auto"/>
        <w:ind w:firstLine="720"/>
        <w:jc w:val="both"/>
      </w:pPr>
      <w:r>
        <w:t xml:space="preserve">WHEREAS, Born in October 2006, "Aluka" received his initial training in New Mexico and went on to complete specialized law enforcement training through K-9 Concepts in Broussard, Louisiana; and</w:t>
      </w:r>
    </w:p>
    <w:p w:rsidR="003F3435" w:rsidRDefault="0032493E">
      <w:pPr>
        <w:spacing w:line="480" w:lineRule="auto"/>
        <w:ind w:firstLine="720"/>
        <w:jc w:val="both"/>
      </w:pPr>
      <w:r>
        <w:t xml:space="preserve">WHEREAS, Aluka joined the Polk County Sheriff's Office as a drug detector and criminal apprehension K-9 in 2008, and under the guidance of his handlers, he served with the department for more than a decade; during that time, he also attended a K-9 training seminar in Louisiana, where he and his handler placed second in a national K-9 competition; and</w:t>
      </w:r>
    </w:p>
    <w:p w:rsidR="003F3435" w:rsidRDefault="0032493E">
      <w:pPr>
        <w:spacing w:line="480" w:lineRule="auto"/>
        <w:ind w:firstLine="720"/>
        <w:jc w:val="both"/>
      </w:pPr>
      <w:r>
        <w:t xml:space="preserve">WHEREAS, Having retired in 2019, Aluka was adopted by his final handler, Detective Victor White, and he lived out the rest of his days loved and cared for by the officer and his family; and</w:t>
      </w:r>
    </w:p>
    <w:p w:rsidR="003F3435" w:rsidRDefault="0032493E">
      <w:pPr>
        <w:spacing w:line="480" w:lineRule="auto"/>
        <w:ind w:firstLine="720"/>
        <w:jc w:val="both"/>
      </w:pPr>
      <w:r>
        <w:t xml:space="preserve">WHEREAS, Although his death has brought great sadness to many, Aluka will forever be remembered for the courage and enthusiasm with which he performed his duties as well as for the special camaraderie he shared with his handler and colleagues; now, therefore, be it</w:t>
      </w:r>
    </w:p>
    <w:p w:rsidR="003F3435" w:rsidRDefault="0032493E">
      <w:pPr>
        <w:spacing w:line="480" w:lineRule="auto"/>
        <w:ind w:firstLine="720"/>
        <w:jc w:val="both"/>
      </w:pPr>
      <w:r>
        <w:t xml:space="preserve">RESOLVED, That the House of Representatives of the 87th Texas Legislature hereby honor the service of K-9 deputy Alukar of the Polk County Sheriff's Office.</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502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