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87R17181 BHH-D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Ellzey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Officer Austin Rollins of the Waxahachie Police Department distinguished himself through his selfless and heroic efforts to rescue a motorist following a traffic accident on January 9,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That day, the motorist was waiting in a restaurant drive-through lane when he experienced a seizure that caused him to inadvertently push on his car's accelerator pedal; the vehicle struck several others in the parking lot before careening across six lanes of traffic on Highway 77 and colliding with a natural gas meter;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first to arrive on the scene, Officer Rollins immediately noticed the roaring sound of natural gas escaping from the damaged meter and recognized the extreme danger of the situation; despite the risk of explosion, he rushed to rescue the unconscious motorist, dragging him out of the vehicle and across a parking lot to safety;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Thanks to the brave and decisive action of Officer Rollins, an extremely perilous situation was resolved without loss of life; in recognition of his valor, he was presented with a letter of commendation from the Waxahachie City Council on January</w:t>
      </w:r>
      <w:r xml:space="preserve">
        <w:t> </w:t>
      </w:r>
      <w:r>
        <w:t xml:space="preserve">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Every day, Texas peace officers are called to the aid of individuals in desperate circumstances, and in helping to save the life of a fellow citizen, Officer Austin Rollins has demonstrated the courage and skill that define his profession;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Officer Austin Rollins for rescuing a motorist following a traffic accident and extend to him sincere appreciation for his dedication and heroism;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Officer Rollins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