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87R15171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H.R.</w:t>
      </w:r>
      <w:r xml:space="preserve">
        <w:t> </w:t>
      </w:r>
      <w:r>
        <w:t xml:space="preserve">No.</w:t>
      </w:r>
      <w:r xml:space="preserve">
        <w:t> </w:t>
      </w:r>
      <w:r>
        <w:t xml:space="preserve">528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the Honorable Juan Cornejo, civil rights activist and former mayor of Crystal City, who died on January 20, 2021, at the age of 90; and</w:t>
      </w:r>
    </w:p>
    <w:p w:rsidR="003F3435" w:rsidRDefault="0032493E">
      <w:pPr>
        <w:spacing w:line="480" w:lineRule="auto"/>
        <w:ind w:firstLine="720"/>
        <w:jc w:val="both"/>
      </w:pPr>
      <w:r>
        <w:t xml:space="preserve">WHEREAS, Born in Crystal City to Espiridion and Ysidora Cornejo, Juan Cornejo grew up with nine siblings, Pedro, Sylvano, Jose, Francisco, Maria, Luis, Robert, Luz, and Christina; he was the proud father of a daughter, Olga, and he also took great pride in his nephew, Jim, and his nieces, Gabrielle and Melinda, whom he raised as his own; later in life, he was pleased to welcome into his family two grandchildren, Ricardo and Cassandra, and seven great-grandchildren, Julissa Brianne, Kalista, Brandon, Guadalupe, Rylee, Mazelle, and Miranda; and</w:t>
      </w:r>
    </w:p>
    <w:p w:rsidR="003F3435" w:rsidRDefault="0032493E">
      <w:pPr>
        <w:spacing w:line="480" w:lineRule="auto"/>
        <w:ind w:firstLine="720"/>
        <w:jc w:val="both"/>
      </w:pPr>
      <w:r>
        <w:t xml:space="preserve">WHEREAS, In 1963, Mr.</w:t>
      </w:r>
      <w:r xml:space="preserve">
        <w:t> </w:t>
      </w:r>
      <w:r>
        <w:t xml:space="preserve">Cornejo played a leading role in the Crystal City Revolts, when Mexican Americans fought for their right to political representation in the city's government; serving at the time as a Teamster representative at the California Packing Corporation cannery, he and four other Mexican Americans ran for city council as "Los Cinco Candidatos" and won despite fierce resistance; Mr.</w:t>
      </w:r>
      <w:r xml:space="preserve">
        <w:t> </w:t>
      </w:r>
      <w:r>
        <w:t xml:space="preserve">Cornejo was selected from among the five to become the city's first Mexican American mayor, and he served until 1966; during the campaign that led to the famous March on Washington, he was a guest speaker alongside Dr.</w:t>
      </w:r>
      <w:r xml:space="preserve">
        <w:t> </w:t>
      </w:r>
      <w:r>
        <w:t xml:space="preserve">Martin Luther King Jr. before 20,000 people at a Freedom Rally at Wrigley Field in Los Angeles in May 1963; and</w:t>
      </w:r>
    </w:p>
    <w:p w:rsidR="003F3435" w:rsidRDefault="0032493E">
      <w:pPr>
        <w:spacing w:line="480" w:lineRule="auto"/>
        <w:ind w:firstLine="720"/>
        <w:jc w:val="both"/>
      </w:pPr>
      <w:r>
        <w:t xml:space="preserve">WHEREAS, A true son of Crystal City, Juan Cornejo won the respect and affection of all who knew him, and he leaves behind a legacy of selflessness and dedication to social justice that will continue to resonate in the years to come; now, therefore, be it</w:t>
      </w:r>
    </w:p>
    <w:p w:rsidR="003F3435" w:rsidRDefault="0032493E">
      <w:pPr>
        <w:spacing w:line="480" w:lineRule="auto"/>
        <w:ind w:firstLine="720"/>
        <w:jc w:val="both"/>
      </w:pPr>
      <w:r>
        <w:t xml:space="preserve">RESOLVED, That the House of Representatives of the 87th Texas Legislature hereby pay tribute to the memory of Juan Cornejo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Juan Cornejo.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