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H.R.</w:t>
      </w:r>
      <w:r xml:space="preserve">
        <w:t> </w:t>
      </w:r>
      <w:r>
        <w:t xml:space="preserve">No.</w:t>
      </w:r>
      <w:r xml:space="preserve">
        <w:t> </w:t>
      </w:r>
      <w:r>
        <w:t xml:space="preserve">541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Those individuals who step forward to help in times of crisis are indeed worthy of admiration, and Jersey Village mayor Andrew Mitcham and his wife, Michelle Mitcham, distinguished themselves through their selfless service to their fellow Texans during Winter Storm Uri; and</w:t>
      </w:r>
    </w:p>
    <w:p w:rsidR="003F3435" w:rsidRDefault="0032493E">
      <w:pPr>
        <w:spacing w:line="480" w:lineRule="auto"/>
        <w:ind w:firstLine="720"/>
        <w:jc w:val="both"/>
      </w:pPr>
      <w:r>
        <w:t xml:space="preserve">WHEREAS, In February 2021, millions of people across the state experienced the devastating impact of the winter storm, which caused widespread power outages as temperatures plunged to record lows; and</w:t>
      </w:r>
    </w:p>
    <w:p w:rsidR="003F3435" w:rsidRDefault="0032493E">
      <w:pPr>
        <w:spacing w:line="480" w:lineRule="auto"/>
        <w:ind w:firstLine="720"/>
        <w:jc w:val="both"/>
      </w:pPr>
      <w:r>
        <w:t xml:space="preserve">WHEREAS, Andrew and Michelle Mitcham are the founders of Senate Avenue Brewing Company, a community-owned nanobrewery and taphouse in Jersey Village; after power outages left many of their neighbors without electricity or heat, the couple offered their brewery as a warming station, where they used their resources to help purify water and distribute both food and clean water to those in need; and</w:t>
      </w:r>
    </w:p>
    <w:p w:rsidR="003F3435" w:rsidRDefault="0032493E">
      <w:pPr>
        <w:spacing w:line="480" w:lineRule="auto"/>
        <w:ind w:firstLine="720"/>
        <w:jc w:val="both"/>
      </w:pPr>
      <w:r>
        <w:t xml:space="preserve">WHEREAS, Andrew and Michelle Mitcham demonstrated great compassion and generosity toward their fellow Texans during a very challenging time for their community, and it is indeed fitting that their efforts be recognized; now, therefore, be it</w:t>
      </w:r>
    </w:p>
    <w:p w:rsidR="003F3435" w:rsidRDefault="0032493E">
      <w:pPr>
        <w:spacing w:line="480" w:lineRule="auto"/>
        <w:ind w:firstLine="720"/>
        <w:jc w:val="both"/>
      </w:pPr>
      <w:r>
        <w:t xml:space="preserve">RESOLVED, That the House of Representatives of the 87th Texas Legislature hereby commend Andrew and Michelle Mitcham for helping their neighbors during Winter Storm Uri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Andrew and Michelle Mitcham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