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Jean Krone Bono is retiring as vice president of the Richardson Independent School District Board of Trustees in May 2021; and</w:t>
      </w:r>
    </w:p>
    <w:p w:rsidR="003F3435" w:rsidRDefault="0032493E">
      <w:pPr>
        <w:spacing w:line="480" w:lineRule="auto"/>
        <w:ind w:firstLine="720"/>
        <w:jc w:val="both"/>
      </w:pPr>
      <w:r>
        <w:t xml:space="preserve">WHEREAS, A former student of Richardson ISD, Mrs.</w:t>
      </w:r>
      <w:r xml:space="preserve">
        <w:t> </w:t>
      </w:r>
      <w:r>
        <w:t xml:space="preserve">Bono was first elected to the board of trustees in 2015, and she won reelection in 2018; during her tenure, she has helped oversee the management of the school district and worked closely with parents, teachers, administrators, and other concerned citizens to set and execute district policies; and</w:t>
      </w:r>
    </w:p>
    <w:p w:rsidR="003F3435" w:rsidRDefault="0032493E">
      <w:pPr>
        <w:spacing w:line="480" w:lineRule="auto"/>
        <w:ind w:firstLine="720"/>
        <w:jc w:val="both"/>
      </w:pPr>
      <w:r>
        <w:t xml:space="preserve">WHEREAS, Mrs.</w:t>
      </w:r>
      <w:r xml:space="preserve">
        <w:t> </w:t>
      </w:r>
      <w:r>
        <w:t xml:space="preserve">Bono has further contributed to her community by serving in a number of leadership roles to support her children's schools and the district, and she has given generously of her time and talents to her church and to such organizations as the Juvenile Diabetes Research Foundation; and</w:t>
      </w:r>
    </w:p>
    <w:p w:rsidR="003F3435" w:rsidRDefault="0032493E">
      <w:pPr>
        <w:spacing w:line="480" w:lineRule="auto"/>
        <w:ind w:firstLine="720"/>
        <w:jc w:val="both"/>
      </w:pPr>
      <w:r>
        <w:t xml:space="preserve">WHEREAS, In her professional life, Mrs.</w:t>
      </w:r>
      <w:r xml:space="preserve">
        <w:t> </w:t>
      </w:r>
      <w:r>
        <w:t xml:space="preserve">Bono has enjoyed a rewarding career in investor relations, and she was previously employed as an investment analyst with two regional brokerage firms; currently, she runs her own firm, JKBono Consulting, and provides strategic communications services to clients; in addition, she teaches students personal finance skills through Junior Achievement's Finance Park; she has served as president of area chapters of the Chartered Financial Analyst Institute and the National Investor Relations Institute; she holds a Chartered Financial Analyst designation, a bachelor's degree from Baylor University, and a master's degree in business administration from The University of Texas at Austin; and</w:t>
      </w:r>
    </w:p>
    <w:p w:rsidR="003F3435" w:rsidRDefault="0032493E">
      <w:pPr>
        <w:spacing w:line="480" w:lineRule="auto"/>
        <w:ind w:firstLine="720"/>
        <w:jc w:val="both"/>
      </w:pPr>
      <w:r>
        <w:t xml:space="preserve">WHEREAS, Jean Bono has greatly benefited the students, faculty, and staff of Richardson ISD through her commitment to public education, and she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Jean Krone Bono on her retirement from the Richardson Independent School District Board of Trustees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Bono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