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87R18699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621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Billy Roy Haynes of Livingston, who died on March 13, 2021, at the age of 94; and</w:t>
      </w:r>
    </w:p>
    <w:p w:rsidR="003F3435" w:rsidRDefault="0032493E">
      <w:pPr>
        <w:spacing w:line="480" w:lineRule="auto"/>
        <w:ind w:firstLine="720"/>
        <w:jc w:val="both"/>
      </w:pPr>
      <w:r>
        <w:t xml:space="preserve">WHEREAS, B. R. Haynes was born in Livingston to Newman and Lillian Haynes on October 2, 1926, and grew up with two siblings, Newman and Francis; after graduating from Livingston High School in 1943, he briefly attended Texas A&amp;M University before serving with the U.S. Merchant Marine during World War II, helping to deliver war matériel to England, Italy, and Russia; and</w:t>
      </w:r>
    </w:p>
    <w:p w:rsidR="003F3435" w:rsidRDefault="0032493E">
      <w:pPr>
        <w:spacing w:line="480" w:lineRule="auto"/>
        <w:ind w:firstLine="720"/>
        <w:jc w:val="both"/>
      </w:pPr>
      <w:r>
        <w:t xml:space="preserve">WHEREAS, Returning to civilian life, Mr.</w:t>
      </w:r>
      <w:r xml:space="preserve">
        <w:t> </w:t>
      </w:r>
      <w:r>
        <w:t xml:space="preserve">Haynes worked as a golf pro and then joined his family's business, the Haynes Manufacturing Company; he began as a salesman, pitching the company's products throughout the eastern and central United States, and eventually became head of the company; after retiring in 1987 and passing the business along to his sons, he enjoyed traveling to national parks with his wife; and</w:t>
      </w:r>
    </w:p>
    <w:p w:rsidR="003F3435" w:rsidRDefault="0032493E">
      <w:pPr>
        <w:spacing w:line="480" w:lineRule="auto"/>
        <w:ind w:firstLine="720"/>
        <w:jc w:val="both"/>
      </w:pPr>
      <w:r>
        <w:t xml:space="preserve">WHEREAS, Mr.</w:t>
      </w:r>
      <w:r xml:space="preserve">
        <w:t> </w:t>
      </w:r>
      <w:r>
        <w:t xml:space="preserve">Haynes served with the Livingston Volunteer Fire Department for 17 years, including 14 years as chief, and he played an important role in the department's modernization; he also served as president of the Texas State Firefighters' and Fire Marshals' Association; in addition, he was a 32nd-degree Mason with Trinity Lodge No.</w:t>
      </w:r>
      <w:r xml:space="preserve">
        <w:t> </w:t>
      </w:r>
      <w:r>
        <w:t xml:space="preserve">14 and a director emeritus of First State Bank of Livingston, and he was named Polk Countian of the Year; a lifelong member of First United Methodist Church, he served on its building committee when the church moved to its current location; and</w:t>
      </w:r>
    </w:p>
    <w:p w:rsidR="003F3435" w:rsidRDefault="0032493E">
      <w:pPr>
        <w:spacing w:line="480" w:lineRule="auto"/>
        <w:ind w:firstLine="720"/>
        <w:jc w:val="both"/>
      </w:pPr>
      <w:r>
        <w:t xml:space="preserve">WHEREAS, In all his endeavors, Mr.</w:t>
      </w:r>
      <w:r xml:space="preserve">
        <w:t> </w:t>
      </w:r>
      <w:r>
        <w:t xml:space="preserve">Haynes enjoyed the love and support of his wife, the former Fayelene Kersh, with whom he shared 70 years; the couple were blessed with six children, Joe, John, David, Jerry Don, Jimmy, and Janice, and they later welcomed into their family 17 grandchildren and 17 great-grandchildren; and</w:t>
      </w:r>
    </w:p>
    <w:p w:rsidR="003F3435" w:rsidRDefault="0032493E">
      <w:pPr>
        <w:spacing w:line="480" w:lineRule="auto"/>
        <w:ind w:firstLine="720"/>
        <w:jc w:val="both"/>
      </w:pPr>
      <w:r>
        <w:t xml:space="preserve">WHEREAS, B. R. Haynes lived a rich and purposeful life, and he leaves behind a record of service that his loved ones can remember with pride; now, therefore, be it</w:t>
      </w:r>
    </w:p>
    <w:p w:rsidR="003F3435" w:rsidRDefault="0032493E">
      <w:pPr>
        <w:spacing w:line="480" w:lineRule="auto"/>
        <w:ind w:firstLine="720"/>
        <w:jc w:val="both"/>
      </w:pPr>
      <w:r>
        <w:t xml:space="preserve">RESOLVED, That the House of Representatives of the 87th Texas Legislature hereby pay tribute to the memory of Billy Roy Haynes and extend heartfelt sympathy to the members of his family: to his wife, Fayelene Haynes; to his sons, Joe Haynes and his wife, Nancy, John Haynes and his wife, Londa, and David Haynes and his wife, Lisa; to his daughter-in-law, Debbie Haynes; to his grandchildren, Judy, Sarah, April, Matthew, Lauren, Joseph, Andrew, Zachary, Ethan, Austin, Kelsey, Ryan, Brooke, Kyle, Blake, Jacob, and Lilly; to his great-grandchildren, Dustin, Riley, Carley, Jack, Luke, Mason, Wyatt, Katie, Campbell, Wilder, Aden, Allie, Madison, Braxton, Graham, Carter Kate, and Ian; to his sister, Francis McAlister;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 R. Haynes.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