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87R16315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650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Allan Curry is retiring from Baylor University following the spring 2021 semester, concluding a noteworthy career spanning 47 years in the department of political science; and</w:t>
      </w:r>
    </w:p>
    <w:p w:rsidR="003F3435" w:rsidRDefault="0032493E">
      <w:pPr>
        <w:spacing w:line="480" w:lineRule="auto"/>
        <w:ind w:firstLine="720"/>
        <w:jc w:val="both"/>
      </w:pPr>
      <w:r>
        <w:t xml:space="preserve">WHEREAS, A member of the Baylor faculty since 1974, James Curry has been the Bob Bullock Professor of Public Policy and Administration for more than two decades; in 2001, he established the Bob Bullock Scholars Program, which allows students to gain work experience at the State Capitol; he serves as director of both that initiative and the Baylor Washington Internship Program, and he is the founder and director of the criminal justice minor; he previously chaired the department of political science for 14 years, and his kindness and concern for others fostered an enduring climate of collegiality; dedicated to his profession, he has served his discipline and the wider university community in numerous other leadership roles as well; and</w:t>
      </w:r>
    </w:p>
    <w:p w:rsidR="003F3435" w:rsidRDefault="0032493E">
      <w:pPr>
        <w:spacing w:line="480" w:lineRule="auto"/>
        <w:ind w:firstLine="720"/>
        <w:jc w:val="both"/>
      </w:pPr>
      <w:r>
        <w:t xml:space="preserve">WHEREAS, Dr.</w:t>
      </w:r>
      <w:r xml:space="preserve">
        <w:t> </w:t>
      </w:r>
      <w:r>
        <w:t xml:space="preserve">Curry is the coauthor of a textbook, </w:t>
      </w:r>
      <w:r>
        <w:rPr>
          <w:i/>
        </w:rPr>
        <w:t xml:space="preserve">Constitutional Government: The American Experience</w:t>
      </w:r>
      <w:r>
        <w:t xml:space="preserve">, now in its 10th edition; he has also published many peer-reviewed articles and book chapters, and he has been much in demand as a speaker at professional conferences and as a news analyst; among myriad accolades, he has received a Baylor Outstanding Tenured Faculty Award, and he has been recognized multiple times by Phi Beta Kappa and Mortar Board for excellence in teaching; and</w:t>
      </w:r>
    </w:p>
    <w:p w:rsidR="003F3435" w:rsidRDefault="0032493E">
      <w:pPr>
        <w:spacing w:line="480" w:lineRule="auto"/>
        <w:ind w:firstLine="720"/>
        <w:jc w:val="both"/>
      </w:pPr>
      <w:r>
        <w:t xml:space="preserve">WHEREAS, Before joining Baylor, Dr.</w:t>
      </w:r>
      <w:r xml:space="preserve">
        <w:t> </w:t>
      </w:r>
      <w:r>
        <w:t xml:space="preserve">Curry taught American government at the University of Kansas, where he completed both his master's and doctoral degrees in political science with honors; he received his bachelor's degree summa cum laude from Tarkio College in Missouri; his professional affiliations include the National Council on Crime &amp; Delinquency and the Academy of Criminal Justice Sciences, and he is a retired commander of the United States Navy Reserve; and</w:t>
      </w:r>
    </w:p>
    <w:p w:rsidR="003F3435" w:rsidRDefault="0032493E">
      <w:pPr>
        <w:spacing w:line="480" w:lineRule="auto"/>
        <w:ind w:firstLine="720"/>
        <w:jc w:val="both"/>
      </w:pPr>
      <w:r>
        <w:t xml:space="preserve">WHEREAS, James Curry has helped countless students gain a strong foundation in the intricacies of our political system, and his contributions to his discipline and to Baylor University have earned him the deep respect and admiration of all who are fortunate enough to know him; now, therefore, be it</w:t>
      </w:r>
    </w:p>
    <w:p w:rsidR="003F3435" w:rsidRDefault="0032493E">
      <w:pPr>
        <w:spacing w:line="480" w:lineRule="auto"/>
        <w:ind w:firstLine="720"/>
        <w:jc w:val="both"/>
      </w:pPr>
      <w:r>
        <w:t xml:space="preserve">RESOLVED, That the House of Representatives of the 87th Texas Legislature hereby congratulate James Allan Curry on his retirement from Baylor University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Curry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