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Abigail's Place, a nonprofit organization serving Fort Bend County, has made a meaningful difference in the lives of numerous women and their children; and</w:t>
      </w:r>
    </w:p>
    <w:p w:rsidR="003F3435" w:rsidRDefault="0032493E">
      <w:pPr>
        <w:spacing w:line="480" w:lineRule="auto"/>
        <w:ind w:firstLine="720"/>
        <w:jc w:val="both"/>
      </w:pPr>
      <w:r>
        <w:t xml:space="preserve">WHEREAS, Founded by Shereen Sampson in 2016, Abigail's Place provides financial assistance, emergency housing, and other valuable resources to single-mother families who are experiencing episodic homelessness; moreover, the organization partners with other community agencies to help mothers find employment and improve their earning potential, and it hosts various fundraising events, such as the annual Puttin' on the Glitz Gala; and</w:t>
      </w:r>
    </w:p>
    <w:p w:rsidR="003F3435" w:rsidRDefault="0032493E">
      <w:pPr>
        <w:spacing w:line="480" w:lineRule="auto"/>
        <w:ind w:firstLine="720"/>
        <w:jc w:val="both"/>
      </w:pPr>
      <w:r>
        <w:t xml:space="preserve">WHEREAS, Among its many contributions, Abigail's Place helped restore a number of homes that sustained flood damage in May of 2016, and the following year, it began to provide safe, temporary housing to families in need; additionally, during the COVID-19 pandemic, the organization has continued to support the community while handling increased demand for services, and it recently announced plans to expand its emergency shelter; and</w:t>
      </w:r>
    </w:p>
    <w:p w:rsidR="003F3435" w:rsidRDefault="0032493E">
      <w:pPr>
        <w:spacing w:line="480" w:lineRule="auto"/>
        <w:ind w:firstLine="720"/>
        <w:jc w:val="both"/>
      </w:pPr>
      <w:r>
        <w:t xml:space="preserve">WHEREAS, Abigail's Place has been a source of compassionate guidance and relief to families going through a difficult and uncertain journey, and it is a pleasure to recognize this commendable organization and the inspiring work it has accomplished; now, therefore, be it</w:t>
      </w:r>
    </w:p>
    <w:p w:rsidR="003F3435" w:rsidRDefault="0032493E">
      <w:pPr>
        <w:spacing w:line="480" w:lineRule="auto"/>
        <w:ind w:firstLine="720"/>
        <w:jc w:val="both"/>
      </w:pPr>
      <w:r>
        <w:t xml:space="preserve">RESOLVED, That the House of Representatives of the 87th Texas Legislature hereby honor Abigail's Place for its service to single-mother families in Fort Bend County who are experiencing homelessness and extend to all those affiliated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656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