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Michelle Brewer of Silsbee has been appointed to the OneStar National Service Commission by Governor Greg Abbott, and she was named a 2020 Woman of Integrity by the Better Business Bureau Serving Southeast Texas; and</w:t>
      </w:r>
    </w:p>
    <w:p w:rsidR="003F3435" w:rsidRDefault="0032493E">
      <w:pPr>
        <w:spacing w:line="480" w:lineRule="auto"/>
        <w:ind w:firstLine="720"/>
        <w:jc w:val="both"/>
      </w:pPr>
      <w:r>
        <w:t xml:space="preserve">WHEREAS, The commission is the state's liaison to the Corporation for National and Community Service, and it helps to oversee the Rebuild Texas Fund for citizens recovering from Hurricane Harvey; Ms.</w:t>
      </w:r>
      <w:r xml:space="preserve">
        <w:t> </w:t>
      </w:r>
      <w:r>
        <w:t xml:space="preserve">Brewer is the disaster recovery director for the Hardin County Office of Emergency Management and further serves as executive director for Hardin County Strong, which works to meet the long-term needs of households impacted by disaster; and</w:t>
      </w:r>
    </w:p>
    <w:p w:rsidR="003F3435" w:rsidRDefault="0032493E">
      <w:pPr>
        <w:spacing w:line="480" w:lineRule="auto"/>
        <w:ind w:firstLine="720"/>
        <w:jc w:val="both"/>
      </w:pPr>
      <w:r>
        <w:t xml:space="preserve">WHEREAS, Previously, Ms.</w:t>
      </w:r>
      <w:r xml:space="preserve">
        <w:t> </w:t>
      </w:r>
      <w:r>
        <w:t xml:space="preserve">Brewer was the education foundation director for Better Business Bureau Serving Southeast Texas, and on October 22, 2020, she was acknowledged as a Woman of Integrity at the BBB Texas Professional Women's Conference; the award recognizes business leadership and community involvement among women involved with BBB; in addition to her professional efforts, Ms.</w:t>
      </w:r>
      <w:r xml:space="preserve">
        <w:t> </w:t>
      </w:r>
      <w:r>
        <w:t xml:space="preserve">Brewer volunteers extensively for many organizations and hometown projects; and</w:t>
      </w:r>
    </w:p>
    <w:p w:rsidR="003F3435" w:rsidRDefault="0032493E">
      <w:pPr>
        <w:spacing w:line="480" w:lineRule="auto"/>
        <w:ind w:firstLine="720"/>
        <w:jc w:val="both"/>
      </w:pPr>
      <w:r>
        <w:t xml:space="preserve">WHEREAS, Ms.</w:t>
      </w:r>
      <w:r xml:space="preserve">
        <w:t> </w:t>
      </w:r>
      <w:r>
        <w:t xml:space="preserve">Brewer is a member of the national Disaster Leadership Team, which offers training, mentorship, and support in establishing a recovery model and effort; moreover, she gives generously of her time and talents to the children's bus ministry at First Pentecostal Church of Silsbee; in all her endeavors, she enjoys the support and encouragement of her husband of 31 years, Charles Brewer, and she takes great pride in their four children, Chad, Kaylee, Blake, and Dollie, and nine grandchildren; and</w:t>
      </w:r>
    </w:p>
    <w:p w:rsidR="003F3435" w:rsidRDefault="0032493E">
      <w:pPr>
        <w:spacing w:line="480" w:lineRule="auto"/>
        <w:ind w:firstLine="720"/>
        <w:jc w:val="both"/>
      </w:pPr>
      <w:r>
        <w:t xml:space="preserve">WHEREAS, Michelle Brewer has greatly distinguished herself through her accomplishments and civic contributions, and she has earned the admiration and appreciation of innumerable people; now, therefore, be it</w:t>
      </w:r>
    </w:p>
    <w:p w:rsidR="003F3435" w:rsidRDefault="0032493E">
      <w:pPr>
        <w:spacing w:line="480" w:lineRule="auto"/>
        <w:ind w:firstLine="720"/>
        <w:jc w:val="both"/>
      </w:pPr>
      <w:r>
        <w:t xml:space="preserve">RESOLVED, That the House of Representatives of the 87th Texas Legislature hereby congratulate Michelle Brewer on her appointment to the OneStar National Service Commission by Governor Greg Abbott and on her selection as a 2020 Woman of Integrity by the Better Business Bureau Serving Southeast Texas;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Brewer as an expression of high regard by the Texas House of Representatives.</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661 was adopted by the House on April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