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87R18722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H.R.</w:t>
      </w:r>
      <w:r xml:space="preserve">
        <w:t> </w:t>
      </w:r>
      <w:r>
        <w:t xml:space="preserve">No.</w:t>
      </w:r>
      <w:r xml:space="preserve">
        <w:t> </w:t>
      </w:r>
      <w:r>
        <w:t xml:space="preserve">675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admired educator, philanthropist, and community leader drew to a close with the death of Dr.</w:t>
      </w:r>
      <w:r xml:space="preserve">
        <w:t> </w:t>
      </w:r>
      <w:r>
        <w:t xml:space="preserve">Teresa Lozano Long on March 21, 2021, at the age of 92; and</w:t>
      </w:r>
    </w:p>
    <w:p w:rsidR="003F3435" w:rsidRDefault="0032493E">
      <w:pPr>
        <w:spacing w:line="480" w:lineRule="auto"/>
        <w:ind w:firstLine="720"/>
        <w:jc w:val="both"/>
      </w:pPr>
      <w:r>
        <w:t xml:space="preserve">WHEREAS, The former Teresa Altagracia Lozano was born on July 20, 1928, and was raised on a dairy farm in Premont; at the age of 16, she was the valedictorian of her high school graduating class, and she went on to become the first Mexican American and woman to earn bachelor's, master's, and doctoral degrees in kinesiology at The University of Texas; while starting her career as a high school teacher in Alice, she met Joe Long, and the couple were married in 1958, sharing 63 years together; and</w:t>
      </w:r>
    </w:p>
    <w:p w:rsidR="003F3435" w:rsidRDefault="0032493E">
      <w:pPr>
        <w:spacing w:line="480" w:lineRule="auto"/>
        <w:ind w:firstLine="720"/>
        <w:jc w:val="both"/>
      </w:pPr>
      <w:r>
        <w:t xml:space="preserve">WHEREAS, Dr.</w:t>
      </w:r>
      <w:r xml:space="preserve">
        <w:t> </w:t>
      </w:r>
      <w:r>
        <w:t xml:space="preserve">Lozano Long and her husband were longtime champions of education, medicine, and the arts in the Lone Star State, donating more than $150 million to nonprofits and universities over the years; they were especially generous to The University of Texas, giving $25 million to fund scholarships for health care students and another $25 million to support faculty recruitment and medical student scholarships at UT Health San Antonio; the Joe R. and Teresa Lozano Long School of Medicine was named in their honor, and the UT Institute of Latin American Studies was named after Dr.</w:t>
      </w:r>
      <w:r xml:space="preserve">
        <w:t> </w:t>
      </w:r>
      <w:r>
        <w:t xml:space="preserve">Lozano Long; their names also grace the Long Center for the Performing Arts in Austin and the Long Endowed Chair in Piano at the UT Butler School of Music; and</w:t>
      </w:r>
    </w:p>
    <w:p w:rsidR="003F3435" w:rsidRDefault="0032493E">
      <w:pPr>
        <w:spacing w:line="480" w:lineRule="auto"/>
        <w:ind w:firstLine="720"/>
        <w:jc w:val="both"/>
      </w:pPr>
      <w:r>
        <w:t xml:space="preserve">WHEREAS, In addition to her philanthropic endeavors, Dr.</w:t>
      </w:r>
      <w:r xml:space="preserve">
        <w:t> </w:t>
      </w:r>
      <w:r>
        <w:t xml:space="preserve">Lozano Long served on the board of the Texas State Committee of the National Museum of Women in the Arts, the UT Austin Development Board, the Chancellor's Council Executive Committee, and the National Council on the Arts; she was a trustee of Austin College, and she served on a regional panel to interview applicants for fellowships at the White House; a woman of strong faith, she was an active member of St.</w:t>
      </w:r>
      <w:r xml:space="preserve">
        <w:t> </w:t>
      </w:r>
      <w:r>
        <w:t xml:space="preserve">Austin Catholic Parish; and</w:t>
      </w:r>
    </w:p>
    <w:p w:rsidR="003F3435" w:rsidRDefault="0032493E">
      <w:pPr>
        <w:spacing w:line="480" w:lineRule="auto"/>
        <w:ind w:firstLine="720"/>
        <w:jc w:val="both"/>
      </w:pPr>
      <w:r>
        <w:t xml:space="preserve">WHEREAS, Dr.</w:t>
      </w:r>
      <w:r xml:space="preserve">
        <w:t> </w:t>
      </w:r>
      <w:r>
        <w:t xml:space="preserve">Lozano Long's many honors included the Pro Bene Meritis Award from the UT College of Liberal Arts, the Thurgood Marshall Legal Society for Commitment to Diversity Award from the UT School of Law, the Texas Medal of Arts Award, the Women Shaping Texas in the 20th Century Award from the Bullock Texas State History Museum, the Madeleine Rast Award from the National Museum of Women in the Arts, and induction into the Texas Women's Hall of Fame; in 2018, she and her husband received the UT System's highest honor, the Santa Rita Award for philanthropy and public service, and in 2019, Dr.</w:t>
      </w:r>
      <w:r xml:space="preserve">
        <w:t> </w:t>
      </w:r>
      <w:r>
        <w:t xml:space="preserve">Lozano Long was presented with the President's National Humanities Medal in a ceremony at the White House in Washington, D.C.; and</w:t>
      </w:r>
    </w:p>
    <w:p w:rsidR="003F3435" w:rsidRDefault="0032493E">
      <w:pPr>
        <w:spacing w:line="480" w:lineRule="auto"/>
        <w:ind w:firstLine="720"/>
        <w:jc w:val="both"/>
      </w:pPr>
      <w:r>
        <w:t xml:space="preserve">WHEREAS, Teresa Lozano Long lived a rich and purposeful life devoted to the service of others, and she leaves behind a legacy of good works that will forever be remembered;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Teresa Lozano Long and extend heartfelt sympathy to her husband, Joe R. Long, to her brother, Hector Lozano, and to the other members of her family and her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Teresa Lozano Long.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