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Red Oak Independent School District is making a positive difference in the local community by providing area youth with a solid educational foundation on which to build; and</w:t>
      </w:r>
    </w:p>
    <w:p w:rsidR="003F3435" w:rsidRDefault="0032493E">
      <w:pPr>
        <w:spacing w:line="480" w:lineRule="auto"/>
        <w:ind w:firstLine="720"/>
        <w:jc w:val="both"/>
      </w:pPr>
      <w:r>
        <w:t xml:space="preserve">WHEREAS, Serving approximately 6,000 students, Red Oak ISD seeks to foster a challenging and supportive learning environment where young people are equipped to excel in every aspect of their education; the small suburban district covers 42 square miles and employs more than 900 members of faculty and staff at 7 campuses; highly acclaimed, the district is currently ranked among the top three percent in the nation by Niche.com, and it was named a state semifinalist in the 2019 H-E-B Excellence in Education Awards; and</w:t>
      </w:r>
    </w:p>
    <w:p w:rsidR="003F3435" w:rsidRDefault="0032493E">
      <w:pPr>
        <w:spacing w:line="480" w:lineRule="auto"/>
        <w:ind w:firstLine="720"/>
        <w:jc w:val="both"/>
      </w:pPr>
      <w:r>
        <w:t xml:space="preserve">WHEREAS, Red Oak ISD is ably guided by superintendent Brenda Sanford, and it also benefits from the leadership of its board of trustees, which includes John Anderson, Penny Story, Michelle Porter, Joy Shaw, Melanie Petersen, Johnny Knight, and Brian Sebring; and</w:t>
      </w:r>
    </w:p>
    <w:p w:rsidR="003F3435" w:rsidRDefault="0032493E">
      <w:pPr>
        <w:spacing w:line="480" w:lineRule="auto"/>
        <w:ind w:firstLine="720"/>
        <w:jc w:val="both"/>
      </w:pPr>
      <w:r>
        <w:t xml:space="preserve">WHEREAS, The administrators, teachers, staff, and school board of Red Oak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Red Oak Independent School District for its service to area youth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Red Oak ISD as an expression of high regard by the Texas House of Representatives.</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814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