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87R17793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819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Evan Hsiang of W. B. Ray High School in Corpus Christi has earned great distinction as the top scorer in Texas and the nation in the 2021 United States Academic Decathlon; and</w:t>
      </w:r>
    </w:p>
    <w:p w:rsidR="003F3435" w:rsidRDefault="0032493E">
      <w:pPr>
        <w:spacing w:line="480" w:lineRule="auto"/>
        <w:ind w:firstLine="720"/>
        <w:jc w:val="both"/>
      </w:pPr>
      <w:r>
        <w:t xml:space="preserve">WHEREAS, Conducted by the United States Academic Decathlon Association, the USAD is a 10-event competition that promotes scholastic excellence and provides high school students with the opportunity to demonstrate their abilities in such subjects as art, music, language and literature, economics, mathematics, science, and social science; and</w:t>
      </w:r>
    </w:p>
    <w:p w:rsidR="003F3435" w:rsidRDefault="0032493E">
      <w:pPr>
        <w:spacing w:line="480" w:lineRule="auto"/>
        <w:ind w:firstLine="720"/>
        <w:jc w:val="both"/>
      </w:pPr>
      <w:r>
        <w:t xml:space="preserve">WHEREAS, A junior at W. B. Ray High School, Evan Hsiang was recognized for the second consecutive year as the top competitor in the USAD honors category; he turned in the second-highest score in the 53-year history of the event, accumulating 9,701.7 points out of a possible 10,000 to come within 6.2 points of breaking the current record; in addition, he has broken the regional record three years in a row, and as a freshman, he became the first person in the region to eclipse 9,000 points; and</w:t>
      </w:r>
    </w:p>
    <w:p w:rsidR="003F3435" w:rsidRDefault="0032493E">
      <w:pPr>
        <w:spacing w:line="480" w:lineRule="auto"/>
        <w:ind w:firstLine="720"/>
        <w:jc w:val="both"/>
      </w:pPr>
      <w:r>
        <w:t xml:space="preserve">WHEREAS, In total, Mr.</w:t>
      </w:r>
      <w:r xml:space="preserve">
        <w:t> </w:t>
      </w:r>
      <w:r>
        <w:t xml:space="preserve">Hsiang earned 16 gold medals, 4 silver medals, and a bronze medal in state and regional academic decathlon events and led Ray High to a third-place regional finish; among his other activities, he is involved with the National Speech &amp; Debate Association and the Texas Forensic Association; he is an Academic All-American in speech and debate, and he is a state qualifier in Original Oratory and Informative Speaking; furthermore, he won the Texas Regional Citizen Bee, and he and his teammates have collected second-place prizes at The University of Texas Rio Grande Valley Regional Science Bowl; he is also an accomplished pianist, having earned top awards in a number of competitions; and</w:t>
      </w:r>
    </w:p>
    <w:p w:rsidR="003F3435" w:rsidRDefault="0032493E">
      <w:pPr>
        <w:spacing w:line="480" w:lineRule="auto"/>
        <w:ind w:firstLine="720"/>
        <w:jc w:val="both"/>
      </w:pPr>
      <w:r>
        <w:t xml:space="preserve">WHEREAS, Evan Hsiang's academic achievements are a source of great pride to his family, community, and school, and his hard work and pursuit of excellence give promise of a bright and rewarding future; now, therefore, be it</w:t>
      </w:r>
    </w:p>
    <w:p w:rsidR="003F3435" w:rsidRDefault="0032493E">
      <w:pPr>
        <w:spacing w:line="480" w:lineRule="auto"/>
        <w:ind w:firstLine="720"/>
        <w:jc w:val="both"/>
      </w:pPr>
      <w:r>
        <w:t xml:space="preserve">RESOLVED, That the House of Representatives of the 87th Texas Legislature hereby congratulate Evan Hsiang on becoming the top scorer in Texas and the nation at the 2021 United States Academic Decathlon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Hsiang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