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87R21745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H.R.</w:t>
      </w:r>
      <w:r xml:space="preserve">
        <w:t> </w:t>
      </w:r>
      <w:r>
        <w:t xml:space="preserve">No.</w:t>
      </w:r>
      <w:r xml:space="preserve">
        <w:t> </w:t>
      </w:r>
      <w:r>
        <w:t xml:space="preserve">822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full and productive life drew to a close with the passing of Patricia Evans Dickey on March 19, 2021, at the age of 75; and</w:t>
      </w:r>
    </w:p>
    <w:p w:rsidR="003F3435" w:rsidRDefault="0032493E">
      <w:pPr>
        <w:spacing w:line="480" w:lineRule="auto"/>
        <w:ind w:firstLine="720"/>
        <w:jc w:val="both"/>
      </w:pPr>
      <w:r>
        <w:t xml:space="preserve">WHEREAS, The daughter of Leonard and Lula Evans, the former Pat Evans was born in Stonega, Virginia, on October 7, 1945, and grew up with eight younger siblings, Linda, Brenda, Doris, Leonard, Roger, John, Larry, and Ronnie; she became the devoted mother of a son, Bobby, and a daughter, Michelle, and she took great pride in her six grandchildren, Jack, Julia, Luke, Claire, Alex, and Stuart, and her great-grandchild, Henry; following the death of her husband of nearly 40 years, Clive Dickey, she was fortunate enough to find love again, and she married Warren Taylor; she was a steadfast source of kindness, compassion, and strength for all the members of her large extended family; and</w:t>
      </w:r>
    </w:p>
    <w:p w:rsidR="003F3435" w:rsidRDefault="0032493E">
      <w:pPr>
        <w:spacing w:line="480" w:lineRule="auto"/>
        <w:ind w:firstLine="720"/>
        <w:jc w:val="both"/>
      </w:pPr>
      <w:r>
        <w:t xml:space="preserve">WHEREAS, Ms.</w:t>
      </w:r>
      <w:r xml:space="preserve">
        <w:t> </w:t>
      </w:r>
      <w:r>
        <w:t xml:space="preserve">Dickey began a noteworthy career in real estate while residing in the Dallas-Fort Worth area; she worked with Nowland Mortgage Company and was a frequent top producer for Ebby Halliday Realtors; after moving to Crockett in 1988, she became a co-owner of Music Mountain water distributors and launched her own real estate company; she affiliated with Coldwell Banker in 1992 and later opened a second office of Coldwell Banker, Pat Dickey Realtors in Nacogdoches; dedicated to her profession, she was a member of the Nacogdoches County Board of Realtors and the Houston Association of Realtors, and she served on the board of the Texas Realtors Political Action Committee; and</w:t>
      </w:r>
    </w:p>
    <w:p w:rsidR="003F3435" w:rsidRDefault="0032493E">
      <w:pPr>
        <w:spacing w:line="480" w:lineRule="auto"/>
        <w:ind w:firstLine="720"/>
        <w:jc w:val="both"/>
      </w:pPr>
      <w:r>
        <w:t xml:space="preserve">WHEREAS, Benefiting her community, Ms.</w:t>
      </w:r>
      <w:r xml:space="preserve">
        <w:t> </w:t>
      </w:r>
      <w:r>
        <w:t xml:space="preserve">Dickey served as secretary of the Angelina &amp; Neches River Authority Board and as a member of both the Houston County Hospital District Board and the board of All Saints' Episcopal Church; moreover, she was a sponsor of the Piney Woods Fine Arts Association and gave generously of her time and talents to the Boys and Girls Club; and</w:t>
      </w:r>
    </w:p>
    <w:p w:rsidR="003F3435" w:rsidRDefault="0032493E">
      <w:pPr>
        <w:spacing w:line="480" w:lineRule="auto"/>
        <w:ind w:firstLine="720"/>
        <w:jc w:val="both"/>
      </w:pPr>
      <w:r>
        <w:t xml:space="preserve">WHEREAS, Although Pat Dickey is greatly missed, she has left those who shared in her love and friendship with a wealth of memories that they will forever treasure; now, therefore, be it</w:t>
      </w:r>
    </w:p>
    <w:p w:rsidR="003F3435" w:rsidRDefault="0032493E">
      <w:pPr>
        <w:spacing w:line="480" w:lineRule="auto"/>
        <w:ind w:firstLine="720"/>
        <w:jc w:val="both"/>
      </w:pPr>
      <w:r>
        <w:t xml:space="preserve">RESOLVED, That the House of Representatives of the 87th Texas Legislature hereby pay tribute to the life of Patricia Evans Dickey and extend sincere condolences to her family and friends;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Patricia Evans Dickey.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