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87R21986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Makenna Moser of Austin has ably served her fellow Texans as an intern in the office of State Representative Dan Huberty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Moser has provided vital assistance in handling a wide variety of tasks, including managing constituent correspondence, tracking legislation, and completing administrative duties;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Dana and Damon Moser, Makenna Moser is a third-year student at The University of Texas at Austin; her coursework focuses on government, international relations,  French, and Russian; named a UT Presidential Scholar, she has made both the University Honors List and the Liberal Arts Dean's Honor List; she has interned in research in the UT Department of Government, and she is a member of Women in Foreign Affairs, the International Foreign Affairs Society, and the Longhorn French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Makenna Moser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Moser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