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1035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Norma Myers, principal of Capistrano Elementary School in El Paso, has been named the 2021 Region 19 TEPSAN of the Year by the Texas Elementary Principals and Supervisors Association; and</w:t>
      </w:r>
    </w:p>
    <w:p w:rsidR="003F3435" w:rsidRDefault="0032493E">
      <w:pPr>
        <w:spacing w:line="480" w:lineRule="auto"/>
        <w:ind w:firstLine="720"/>
        <w:jc w:val="both"/>
      </w:pPr>
      <w:r>
        <w:t xml:space="preserve">WHEREAS, TEPSA provides training, networking opportunities, information, and support for more than 5,900 prekindergarten through eighth-grade school leaders, who today direct the activities of three million schoolchildren; every year, a member from each of the organization's 20 regions is recognized for outstanding service to the association and to Texas students; and</w:t>
      </w:r>
    </w:p>
    <w:p w:rsidR="003F3435" w:rsidRDefault="0032493E">
      <w:pPr>
        <w:spacing w:line="480" w:lineRule="auto"/>
        <w:ind w:firstLine="720"/>
        <w:jc w:val="both"/>
      </w:pPr>
      <w:r>
        <w:t xml:space="preserve">WHEREAS, The president-elect of TEPSA Region 19, Norma Myers was principal of South Loop Elementary School before its recent consolidation with Capistrano Elementary in the Ysleta Independent School District; under her able guidance, Capistrano serves students in kindergarten through fifth grade and offers early education programs; it is the district's first elementary school to be designated a Science, Technology, Engineering, Arts and Math campus, and it provides students with a number of personalized learning initiatives; and</w:t>
      </w:r>
    </w:p>
    <w:p w:rsidR="003F3435" w:rsidRDefault="0032493E">
      <w:pPr>
        <w:spacing w:line="480" w:lineRule="auto"/>
        <w:ind w:firstLine="720"/>
        <w:jc w:val="both"/>
      </w:pPr>
      <w:r>
        <w:t xml:space="preserve">WHEREAS, Through her dedication, professionalism, and commitment to excellence, Norma Myers has helped foster a supportive and challenging educational environment for many young Texans, and she is indeed deserving of this prestigious accolade; now, therefore, be it</w:t>
      </w:r>
    </w:p>
    <w:p w:rsidR="003F3435" w:rsidRDefault="0032493E">
      <w:pPr>
        <w:spacing w:line="480" w:lineRule="auto"/>
        <w:ind w:firstLine="720"/>
        <w:jc w:val="both"/>
      </w:pPr>
      <w:r>
        <w:t xml:space="preserve">RESOLVED, That the House of Representatives of the 87th Texas Legislature hereby congratulate Norma Myers on being honored as the 2021 Region 19 TEPSAN of the Year by the Texas Elementary Principals and Supervisors Association and extend to her sincere best wishes for continued success;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Myers as an expression of high regard by the Texas House of Representatives.</w:t>
      </w:r>
    </w:p>
    <w:p w:rsidR="003F3435" w:rsidRDefault="0032493E">
      <w:pPr>
        <w:jc w:val="both"/>
      </w:pPr>
    </w:p>
    <w:p w:rsidR="003F3435" w:rsidRDefault="0032493E">
      <w:pPr>
        <w:jc w:val="right"/>
      </w:pPr>
      <w:r>
        <w:t xml:space="preserve">Ordaz Perez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1035 was adopted by the House on May 14,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