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87R23996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Mayor Floyd Petri of Chester has demonstrated a long-standing commitment to his fellow citizens over the course of his career in public and military service; and</w:t>
      </w:r>
    </w:p>
    <w:p w:rsidR="003F3435" w:rsidRDefault="0032493E">
      <w:pPr>
        <w:spacing w:line="480" w:lineRule="auto"/>
        <w:ind w:firstLine="720"/>
        <w:jc w:val="both"/>
      </w:pPr>
      <w:r>
        <w:t xml:space="preserve">WHEREAS, Now serving his third term, Mayor Petri was first sworn into office on September 17, 2016, and over the past five years, he has demonstrated dedication and expertise in managing city government and addressing the priorities of area residents; and</w:t>
      </w:r>
    </w:p>
    <w:p w:rsidR="003F3435" w:rsidRDefault="0032493E">
      <w:pPr>
        <w:spacing w:line="480" w:lineRule="auto"/>
        <w:ind w:firstLine="720"/>
        <w:jc w:val="both"/>
      </w:pPr>
      <w:r>
        <w:t xml:space="preserve">WHEREAS, Mayor Petri draws on many years of experience in the armed forces and in law enforcement; after enlisting in the U.S. Air Force in 1961, he completed nuclear weapons training in Colorado and then undertook assignments in which he loaded atomic weapons onto B-47 aircraft at Dyess Air Force Base in Abilene and onto B-52 bombers at Barksdale Air Force Base in Louisiana; he also supported the Operation Arc Light mission in Southeast Asia during the Vietnam War; and</w:t>
      </w:r>
    </w:p>
    <w:p w:rsidR="003F3435" w:rsidRDefault="0032493E">
      <w:pPr>
        <w:spacing w:line="480" w:lineRule="auto"/>
        <w:ind w:firstLine="720"/>
        <w:jc w:val="both"/>
      </w:pPr>
      <w:r>
        <w:t xml:space="preserve">WHEREAS, Following the conclusion of his air force service, Mr.</w:t>
      </w:r>
      <w:r xml:space="preserve">
        <w:t> </w:t>
      </w:r>
      <w:r>
        <w:t xml:space="preserve">Petri became a member of the Nacogdoches Police Department in 1965, and during his time with the department, he rose to become lieutenant watch commander, bomb squad commander, and SWAT commander; he joined the Tyler County Sheriff's Office in 1977 as a deputy, and two years later he was named chief of police for the City of Kountze; and</w:t>
      </w:r>
    </w:p>
    <w:p w:rsidR="003F3435" w:rsidRDefault="0032493E">
      <w:pPr>
        <w:spacing w:line="480" w:lineRule="auto"/>
        <w:ind w:firstLine="720"/>
        <w:jc w:val="both"/>
      </w:pPr>
      <w:r>
        <w:t xml:space="preserve">WHEREAS, In 1980, Mr.</w:t>
      </w:r>
      <w:r xml:space="preserve">
        <w:t> </w:t>
      </w:r>
      <w:r>
        <w:t xml:space="preserve">Petri entered the Texas Air National Guard and went on to serve as an air police officer at Ellington Air Force Base; he later became a strike response team leader, and in that role, he assisted with security details for Presidents Ronald Reagan and George H. W. Bush in the Houston area; he subsequently took the helm of a new Army National Guard Criminal Investigation Division in Austin, and he held army special agent and Texas state adjutant general special agent credentials as part of his guard duty; in 1995, he received medical retirement at the rank of sergeant first class (E-7) special agent with the U.S. Army Criminal Investigation Command; and</w:t>
      </w:r>
    </w:p>
    <w:p w:rsidR="003F3435" w:rsidRDefault="0032493E">
      <w:pPr>
        <w:spacing w:line="480" w:lineRule="auto"/>
        <w:ind w:firstLine="720"/>
        <w:jc w:val="both"/>
      </w:pPr>
      <w:r>
        <w:t xml:space="preserve">WHEREAS, Since October 5, 2018, Mayor Petri has benefited from the support and companionship of his German Shepherd service dog, Zara, who was given to him by Operations for Rebuilding Warriors in a special ceremony at Chester City Hall; and</w:t>
      </w:r>
    </w:p>
    <w:p w:rsidR="003F3435" w:rsidRDefault="0032493E">
      <w:pPr>
        <w:spacing w:line="480" w:lineRule="auto"/>
        <w:ind w:firstLine="720"/>
        <w:jc w:val="both"/>
      </w:pPr>
      <w:r>
        <w:t xml:space="preserve">WHEREAS, Floyd Petri has distinguished himself through the professionalism and commitment to duty he has demonstrated over the course of his civic, law enforcement, and military careers, and he may indeed reflect with pride on his many contributions; now, therefore, be it</w:t>
      </w:r>
    </w:p>
    <w:p w:rsidR="003F3435" w:rsidRDefault="0032493E">
      <w:pPr>
        <w:spacing w:line="480" w:lineRule="auto"/>
        <w:ind w:firstLine="720"/>
        <w:jc w:val="both"/>
      </w:pPr>
      <w:r>
        <w:t xml:space="preserve">RESOLVED, That the House of Representatives of the 87th Texas Legislature hereby commend Floyd Petri for his outstanding achievements in military and public service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Mayor Petri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