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87R24504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1051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Former Dallas Cowboys head coach Jimmy Johnson is receiving the ultimate accolade from his peers with his enshrinement into the Pro Football Hall of Fame as a member of the Class of 2020; and</w:t>
      </w:r>
    </w:p>
    <w:p w:rsidR="003F3435" w:rsidRDefault="0032493E">
      <w:pPr>
        <w:spacing w:line="480" w:lineRule="auto"/>
        <w:ind w:firstLine="720"/>
        <w:jc w:val="both"/>
      </w:pPr>
      <w:r>
        <w:t xml:space="preserve">WHEREAS, Celebrated as the architect of the Super Bowl champion Cowboys teams of the 1990s, Coach Johnson will be officially inducted during Enshrinement Week in August 2021; and</w:t>
      </w:r>
    </w:p>
    <w:p w:rsidR="003F3435" w:rsidRDefault="0032493E">
      <w:pPr>
        <w:spacing w:line="480" w:lineRule="auto"/>
        <w:ind w:firstLine="720"/>
        <w:jc w:val="both"/>
      </w:pPr>
      <w:r>
        <w:t xml:space="preserve">WHEREAS, Born and raised in Port Arthur, Jimmy Johnson first gained acclaim at Thomas Jefferson High School, where he earned All-State honors as a two-way lineman; at the University of Arkansas, he was named an All-Southwest Conference defensive lineman and helped the team win the 1964 league championship; he started his coaching career at the age of 22 as an assistant at Louisiana Tech University before subsequent stops at Picayune Memorial High School in Mississippi, Wichita State, Iowa State, Oklahoma, Arkansas, and the University of Pittsburgh; and</w:t>
      </w:r>
    </w:p>
    <w:p w:rsidR="003F3435" w:rsidRDefault="0032493E">
      <w:pPr>
        <w:spacing w:line="480" w:lineRule="auto"/>
        <w:ind w:firstLine="720"/>
        <w:jc w:val="both"/>
      </w:pPr>
      <w:r>
        <w:t xml:space="preserve">WHEREAS, His work as a head coach began in 1979 at Oklahoma State; after five seasons and two bowl appearances with the school, he took the helm at the University of Miami in 1984 and led the Hurricanes to one of the greatest runs in college football history; the team won 36 straight regular season games from 1985 to 1988 and secured two Orange Bowl titles and the 1987 national championship; and</w:t>
      </w:r>
    </w:p>
    <w:p w:rsidR="003F3435" w:rsidRDefault="0032493E">
      <w:pPr>
        <w:spacing w:line="480" w:lineRule="auto"/>
        <w:ind w:firstLine="720"/>
        <w:jc w:val="both"/>
      </w:pPr>
      <w:r>
        <w:t xml:space="preserve">WHEREAS, In 1989, his former Razorback teammate Jerry Jones hired Coach Johnson to take charge of the Dallas Cowboys; with his superb ability to find talented players, he helped return "America's Team" to glory, gradually building the franchise into a title contender through a series of shrewd acquisitions; during his tenure, he was named Associated Press Coach of the Year in 1990 and guided the Cowboys to consecutive Super Bowl victories in 1993 and 1994; he left the team after their second championship, having compiled an overall record of 51-37 and an impressive 7-1 mark in the postseason; and</w:t>
      </w:r>
    </w:p>
    <w:p w:rsidR="003F3435" w:rsidRDefault="0032493E">
      <w:pPr>
        <w:spacing w:line="480" w:lineRule="auto"/>
        <w:ind w:firstLine="720"/>
        <w:jc w:val="both"/>
      </w:pPr>
      <w:r>
        <w:t xml:space="preserve">WHEREAS, Mr.</w:t>
      </w:r>
      <w:r xml:space="preserve">
        <w:t> </w:t>
      </w:r>
      <w:r>
        <w:t xml:space="preserve">Johnson returned to the NFL sidelines in 1996 as head coach of the Miami Dolphins; he helped the team reach the playoffs in three of his four seasons with the organization before retiring from coaching; he has been a beloved fixture on the </w:t>
      </w:r>
      <w:r>
        <w:rPr>
          <w:i/>
        </w:rPr>
        <w:t xml:space="preserve">FOX NFL Sunday</w:t>
      </w:r>
      <w:r>
        <w:t xml:space="preserve"> broadcasts for the past two decades; and</w:t>
      </w:r>
    </w:p>
    <w:p w:rsidR="003F3435" w:rsidRDefault="0032493E">
      <w:pPr>
        <w:spacing w:line="480" w:lineRule="auto"/>
        <w:ind w:firstLine="720"/>
        <w:jc w:val="both"/>
      </w:pPr>
      <w:r>
        <w:t xml:space="preserve">WHEREAS, The first head coach to lead teams to championships at both the collegiate and professional levels, Jimmy Johnson distinguished himself as an admired leader who was renowned for his ability to motivate players, and he is indeed deserving of a place alongside the legendary figures of the game; now, therefore, be it</w:t>
      </w:r>
    </w:p>
    <w:p w:rsidR="003F3435" w:rsidRDefault="0032493E">
      <w:pPr>
        <w:spacing w:line="480" w:lineRule="auto"/>
        <w:ind w:firstLine="720"/>
        <w:jc w:val="both"/>
      </w:pPr>
      <w:r>
        <w:t xml:space="preserve">RESOLVED, That the House of Representatives of the 87th Texas Legislature hereby congratulate Jimmy Johnson on his enshrinement in the Pro Football Hall of Fame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Coach Johnson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