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87R17529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Shawn Kleven retired from the Corpus Christi Police Department on January 8, 2021, drawing to a close an outstanding career with the agency that spanned 29 years; and</w:t>
      </w:r>
    </w:p>
    <w:p w:rsidR="003F3435" w:rsidRDefault="0032493E">
      <w:pPr>
        <w:spacing w:line="480" w:lineRule="auto"/>
        <w:ind w:firstLine="720"/>
        <w:jc w:val="both"/>
      </w:pPr>
      <w:r>
        <w:t xml:space="preserve">WHEREAS, Shawn Kleven joined the Corpus Christi Police Department in May 1991; after graduating from the Corpus Christi Police Academy, he completed field training and then became a member of the patrol division; and</w:t>
      </w:r>
    </w:p>
    <w:p w:rsidR="003F3435" w:rsidRDefault="0032493E">
      <w:pPr>
        <w:spacing w:line="480" w:lineRule="auto"/>
        <w:ind w:firstLine="720"/>
        <w:jc w:val="both"/>
      </w:pPr>
      <w:r>
        <w:t xml:space="preserve">WHEREAS, Over the years, Officer Kleven's assignments included the Narcotics Division Street Level Drug Interdiction team, the Vice Investigations Division, and the FBI Safe Streets Violent Gangs Task Force; he served as a field training officer and as a background investigator, and he ultimately took on the role of detective, investigating criminal cases involving juvenile offenders; among his accolades, he was honored as the Non-Narcotic Officer of the Year by the Texas Narcotic Officers Association and as the Kiwanis Club Police Officer of the Year; and</w:t>
      </w:r>
    </w:p>
    <w:p w:rsidR="003F3435" w:rsidRDefault="0032493E">
      <w:pPr>
        <w:spacing w:line="480" w:lineRule="auto"/>
        <w:ind w:firstLine="720"/>
        <w:jc w:val="both"/>
      </w:pPr>
      <w:r>
        <w:t xml:space="preserve">WHEREAS, Through his skill, professionalism, and deep commitment to public safety, Shawn Kleven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Shawn Kleven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Senior Officer Kleven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