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87R23095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1068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Brayden Davis of Lincoln Middle School in El Paso has distinguished himself through his participation in the Texas Math and Science Coaches Association Middle School State Meet, held on April 24, 2021; and</w:t>
      </w:r>
    </w:p>
    <w:p w:rsidR="003F3435" w:rsidRDefault="0032493E">
      <w:pPr>
        <w:spacing w:line="480" w:lineRule="auto"/>
        <w:ind w:firstLine="720"/>
        <w:jc w:val="both"/>
      </w:pPr>
      <w:r>
        <w:t xml:space="preserve">WHEREAS, Competing against some of the brightest students in the Lone Star State, Brayden Davis turned in a notable performance in the sixth-grade calculator event, finishing in 16th place in the 6A division; and</w:t>
      </w:r>
    </w:p>
    <w:p w:rsidR="003F3435" w:rsidRDefault="0032493E">
      <w:pPr>
        <w:spacing w:line="480" w:lineRule="auto"/>
        <w:ind w:firstLine="720"/>
        <w:jc w:val="both"/>
      </w:pPr>
      <w:r>
        <w:t xml:space="preserve">WHEREAS, The son of Melanie and Anthony Davis, Brayden Davis is active in his school orchestra, where he plays cello, and he is a valued member of the El Paso Aqua Posse swim team; he hopes to one day pursue a career as a civil engineer and architect; and</w:t>
      </w:r>
    </w:p>
    <w:p w:rsidR="003F3435" w:rsidRDefault="0032493E">
      <w:pPr>
        <w:spacing w:line="480" w:lineRule="auto"/>
        <w:ind w:firstLine="720"/>
        <w:jc w:val="both"/>
      </w:pPr>
      <w:r>
        <w:t xml:space="preserve">WHEREAS, By earning the right to compete at the state level, this outstanding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Brayden Davis for his outstanding performance in the 2021 Texas Math and Science Coaches Association Middle School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Brayden Davis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