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87R22352 JGH-D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H.R.</w:t>
      </w:r>
      <w:r xml:space="preserve">
        <w:t> </w:t>
      </w:r>
      <w:r>
        <w:t xml:space="preserve">No.</w:t>
      </w:r>
      <w:r xml:space="preserve">
        <w:t> </w:t>
      </w:r>
      <w:r>
        <w:t xml:space="preserve">1076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Words cannot adequately express the sorrow felt at the loss of U.S. Navy Midshipman Duke Anthony Carrillo, who died on February 8, 2020, at the age of 21, while attending the U.S. Naval Academy at Annapolis, Maryland; and</w:t>
      </w:r>
    </w:p>
    <w:p w:rsidR="003F3435" w:rsidRDefault="0032493E">
      <w:pPr>
        <w:spacing w:line="480" w:lineRule="auto"/>
        <w:ind w:firstLine="720"/>
        <w:jc w:val="both"/>
      </w:pPr>
      <w:r>
        <w:t xml:space="preserve">WHEREAS, The son of Jennifer and Gerald Carrillo, Duke Carrillo was born in San Antonio on October 2, 1998, and grew up in Flower Mound with his twin brother, Dylan, and his younger brother, Jake; he achieved the rank of Eagle Scout at the age of 14, and at Flower Mound High School he was a three-year varsity letterman in football and wrestling, serving as captain of both teams and placing third in the state wrestling championship in his senior year; after graduating from high school in 2017, he attended the Naval Academy Preparatory School in Rhode Island for a year before he and his brother Dylan together joined the Class of 2022 at the Naval Academy; his brother Jake followed a year later, joining the Class of 2023; and</w:t>
      </w:r>
    </w:p>
    <w:p w:rsidR="003F3435" w:rsidRDefault="0032493E">
      <w:pPr>
        <w:spacing w:line="480" w:lineRule="auto"/>
        <w:ind w:firstLine="720"/>
        <w:jc w:val="both"/>
      </w:pPr>
      <w:r>
        <w:t xml:space="preserve">WHEREAS, At Annapolis, Midshipman Carrillo was majoring in quantitative economics, and he had earned a 4.0 grade average during his last semester; he served as a Naval Academy Summer Seminar squad leader during the summer of 2019, and as a member of the academy's Flight Training Squadron, he aspired to be a naval aviator; and</w:t>
      </w:r>
    </w:p>
    <w:p w:rsidR="003F3435" w:rsidRDefault="0032493E">
      <w:pPr>
        <w:spacing w:line="480" w:lineRule="auto"/>
        <w:ind w:firstLine="720"/>
        <w:jc w:val="both"/>
      </w:pPr>
      <w:r>
        <w:t xml:space="preserve">WHEREAS, High-spirited and hard-working, Midshipman Carrillo delighted in the times he spent with his brothers and his friends; he was a proud Texan who enjoyed fishing, hunting, shooting, and archery, and he was a true fan of Texas Red Dirt music; he was buried with military honors at Annapolis, and his loved ones have created a foundation in his memory; and</w:t>
      </w:r>
    </w:p>
    <w:p w:rsidR="003F3435" w:rsidRDefault="0032493E">
      <w:pPr>
        <w:spacing w:line="480" w:lineRule="auto"/>
        <w:ind w:firstLine="720"/>
        <w:jc w:val="both"/>
      </w:pPr>
      <w:r>
        <w:t xml:space="preserve">WHEREAS, Deeply devoted to his family, his country, and his friends, Duke Carrillo will forever be remembered by all who knew him as a generous, energetic, and fiercely loyal young man who gave everything he had to everything he did; now, therefore, be it</w:t>
      </w:r>
    </w:p>
    <w:p w:rsidR="003F3435" w:rsidRDefault="0032493E">
      <w:pPr>
        <w:spacing w:line="480" w:lineRule="auto"/>
        <w:ind w:firstLine="720"/>
        <w:jc w:val="both"/>
      </w:pPr>
      <w:r>
        <w:t xml:space="preserve">RESOLVED, That the House of Representatives of the 87th Texas Legislature hereby pay tribute to the life of Midshipman Duke Anthony Carrillo and extend heartfelt sympathy to his family and many friends; and, be it further</w:t>
      </w:r>
    </w:p>
    <w:p w:rsidR="003F3435" w:rsidRDefault="0032493E">
      <w:pPr>
        <w:spacing w:line="480" w:lineRule="auto"/>
        <w:ind w:firstLine="720"/>
        <w:jc w:val="both"/>
      </w:pPr>
      <w:r>
        <w:t xml:space="preserve">RESOLVED, That an official copy of this resolution be prepared for his family and that when the Texas House of Representatives adjourns this day, it do so in memory of Midshipman Duke Carrillo.</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1076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