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87R22326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Denton County Chief Deputy Constable Wayne Rhodes on December 1, 2020, at the age of 66, brought a great loss to the family, friends, and colleagues of this esteemed Texan; and</w:t>
      </w:r>
    </w:p>
    <w:p w:rsidR="003F3435" w:rsidRDefault="0032493E">
      <w:pPr>
        <w:spacing w:line="480" w:lineRule="auto"/>
        <w:ind w:firstLine="720"/>
        <w:jc w:val="both"/>
      </w:pPr>
      <w:r>
        <w:t xml:space="preserve">WHEREAS, Wayne Rhodes was born to Alfred and Edna Rhodes in Fort Worth on October 14, 1954; following his graduation from Mansfield High School in 1972, he attended the Cedar Valley Police Academy, where he earned his basic peace officer certification, and he later completed the Texas Constables Leadership College Program; and</w:t>
      </w:r>
    </w:p>
    <w:p w:rsidR="003F3435" w:rsidRDefault="0032493E">
      <w:pPr>
        <w:spacing w:line="480" w:lineRule="auto"/>
        <w:ind w:firstLine="720"/>
        <w:jc w:val="both"/>
      </w:pPr>
      <w:r>
        <w:t xml:space="preserve">WHEREAS, Chief Rhodes enjoyed a successful career in Denton County law enforcement that spanned 25 years; he joined the Sherriff's Office in 1995 and went on to serve in the Constable's Office, where he achieved the rank of chief deputy constable in 2005; at the time of his passing, he was the longest-serving chief deputy constable in the county's history, and he served as a respected resource for constable offices throughout the state with his wealth of knowledge about civil law; and</w:t>
      </w:r>
    </w:p>
    <w:p w:rsidR="003F3435" w:rsidRDefault="0032493E">
      <w:pPr>
        <w:spacing w:line="480" w:lineRule="auto"/>
        <w:ind w:firstLine="720"/>
        <w:jc w:val="both"/>
      </w:pPr>
      <w:r>
        <w:t xml:space="preserve">WHEREAS, Admired for his outstanding leadership and expertise, Chief Rhodes held several advanced certifications, including as a firearm instructor, armorer, range master instructor, and courtroom security specialist; he was also a valued member of the Fraternal Order of Freemasonry; and</w:t>
      </w:r>
    </w:p>
    <w:p w:rsidR="003F3435" w:rsidRDefault="0032493E">
      <w:pPr>
        <w:spacing w:line="480" w:lineRule="auto"/>
        <w:ind w:firstLine="720"/>
        <w:jc w:val="both"/>
      </w:pPr>
      <w:r>
        <w:t xml:space="preserve">WHEREAS, Above all else, Chief Rhodes was devoted to his wife, Tracy, with whom he shared more than two decades, and he took great pride in his children, Joshua, Rachel, Sarah, Travis, Brandon, and Mhyka, and his 16 grandchildren; and</w:t>
      </w:r>
    </w:p>
    <w:p w:rsidR="003F3435" w:rsidRDefault="0032493E">
      <w:pPr>
        <w:spacing w:line="480" w:lineRule="auto"/>
        <w:ind w:firstLine="720"/>
        <w:jc w:val="both"/>
      </w:pPr>
      <w:r>
        <w:t xml:space="preserve">WHEREAS, Chief Deputy Constable Wayne Rhodes embodied the highest ideals of his profession, and he has left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Chief Deputy Constable Wayne Rhodes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Constable Wayne Rhodes.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