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87R25967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H.R.</w:t>
      </w:r>
      <w:r xml:space="preserve">
        <w:t> </w:t>
      </w:r>
      <w:r>
        <w:t xml:space="preserve">No.</w:t>
      </w:r>
      <w:r xml:space="preserve">
        <w:t> </w:t>
      </w:r>
      <w:r>
        <w:t xml:space="preserve">1147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Delvin Starling has been named the 2020 Police Officer of the Year by the Kennedale Police Department; and</w:t>
      </w:r>
    </w:p>
    <w:p w:rsidR="003F3435" w:rsidRDefault="0032493E">
      <w:pPr>
        <w:spacing w:line="480" w:lineRule="auto"/>
        <w:ind w:firstLine="720"/>
        <w:jc w:val="both"/>
      </w:pPr>
      <w:r>
        <w:t xml:space="preserve">WHEREAS, The well-being of our communities depends on the skill and professionalism of its police personnel, who fulfill an oath of duty to uphold the law and ensure the safety of their fellow citizens; and</w:t>
      </w:r>
    </w:p>
    <w:p w:rsidR="003F3435" w:rsidRDefault="0032493E">
      <w:pPr>
        <w:spacing w:line="480" w:lineRule="auto"/>
        <w:ind w:firstLine="720"/>
        <w:jc w:val="both"/>
      </w:pPr>
      <w:r>
        <w:t xml:space="preserve">WHEREAS, For more than six years, Officer Starling has served as a school resource officer for the Kennedale Independent School District, where he has taught classes, mentored students, overseen the Crime Stoppers program, and coordinated the High School Youth Police Academy; he was also recently selected to be a hostage negotiator with the Mansfield SWAT unit, and he is currently the only member of the Kennedale Police Department to be assigned to work with a regional SWAT team; and</w:t>
      </w:r>
    </w:p>
    <w:p w:rsidR="003F3435" w:rsidRDefault="0032493E">
      <w:pPr>
        <w:spacing w:line="480" w:lineRule="auto"/>
        <w:ind w:firstLine="720"/>
        <w:jc w:val="both"/>
      </w:pPr>
      <w:r>
        <w:t xml:space="preserve">WHEREAS, Dedicated police officers such as Delvin Starling are deserving of our utmost gratitude for the vital work they perform, and it is a privilege to join Officer Starling's colleagues in honoring him for his achievements; now, therefore, be it</w:t>
      </w:r>
    </w:p>
    <w:p w:rsidR="003F3435" w:rsidRDefault="0032493E">
      <w:pPr>
        <w:spacing w:line="480" w:lineRule="auto"/>
        <w:ind w:firstLine="720"/>
        <w:jc w:val="both"/>
      </w:pPr>
      <w:r>
        <w:t xml:space="preserve">RESOLVED, That the House of Representatives of the 87th Texas Legislature hereby congratulate Delvin Starling on being named the 2020 Police Officer of the Year by the Kennedale Police Department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Officer Starling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