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Frederick William Herzberger, the chief building official for the city of McKinney, passed away on May 1, 2021, at the age of 69; and</w:t>
      </w:r>
    </w:p>
    <w:p w:rsidR="003F3435" w:rsidRDefault="0032493E">
      <w:pPr>
        <w:spacing w:line="480" w:lineRule="auto"/>
        <w:ind w:firstLine="720"/>
        <w:jc w:val="both"/>
      </w:pPr>
      <w:r>
        <w:t xml:space="preserve">WHEREAS, "Rick" Herzberger was born in Wilmington, Ohio, on February 21, 1952, to James Robert and Laurys Annie Herzberger; he grew up with the companionship of a brother, Art, and a sister, Suzanne, and he went on to graduate from Andrews High School in Andrews, Texas, in 1970; he worked as a brick mason and found employment in the oil and gas industry for many years before he moved with his family to the Dallas-Fort Worth Metroplex in 1990; there, he began his professional career in building inspections and development services, which spanned more than three decades and included work as the building official for the cities of Wylie, Rockwall, and DeSoto; and</w:t>
      </w:r>
    </w:p>
    <w:p w:rsidR="003F3435" w:rsidRDefault="0032493E">
      <w:pPr>
        <w:spacing w:line="480" w:lineRule="auto"/>
        <w:ind w:firstLine="720"/>
        <w:jc w:val="both"/>
      </w:pPr>
      <w:r>
        <w:t xml:space="preserve">WHEREAS, Mr.</w:t>
      </w:r>
      <w:r xml:space="preserve">
        <w:t> </w:t>
      </w:r>
      <w:r>
        <w:t xml:space="preserve">Herzberger was hired as the chief building official for the City of McKinney in June 2013; in that role, he was an enthusiastic advocate for building safety and building improvements, and during his tenure, he helped the community keep pace with the need for new development as its population nearly doubled; along the way, he oversaw the construction of approximately 15,000 single-family homes and the addition of over $8.3 billion worth of new construction; and</w:t>
      </w:r>
    </w:p>
    <w:p w:rsidR="003F3435" w:rsidRDefault="0032493E">
      <w:pPr>
        <w:spacing w:line="480" w:lineRule="auto"/>
        <w:ind w:firstLine="720"/>
        <w:jc w:val="both"/>
      </w:pPr>
      <w:r>
        <w:t xml:space="preserve">WHEREAS, A devoted family man, Mr.</w:t>
      </w:r>
      <w:r xml:space="preserve">
        <w:t> </w:t>
      </w:r>
      <w:r>
        <w:t xml:space="preserve">Herzberger was blessed with the affection of his daughters, Rikie and Lucky, and his grandchildren, Ericka, Kennedy, Journey, and Caynan; he enjoyed supporting his grandchildren in all of their activities, and during his leisure time, he was fond of playing the guitar and harmonica and participating in indoor cycling classes; and</w:t>
      </w:r>
    </w:p>
    <w:p w:rsidR="003F3435" w:rsidRDefault="0032493E">
      <w:pPr>
        <w:spacing w:line="480" w:lineRule="auto"/>
        <w:ind w:firstLine="720"/>
        <w:jc w:val="both"/>
      </w:pPr>
      <w:r>
        <w:t xml:space="preserve">WHEREAS, Rick Herzberger is deeply missed by all who were fortunate enough to know him as a loved one, friend, and colleague, and the impact of his wide-ranging contributions will long be felt in the communities he served; now, therefore, be it</w:t>
      </w:r>
    </w:p>
    <w:p w:rsidR="003F3435" w:rsidRDefault="0032493E">
      <w:pPr>
        <w:spacing w:line="480" w:lineRule="auto"/>
        <w:ind w:firstLine="720"/>
        <w:jc w:val="both"/>
      </w:pPr>
      <w:r>
        <w:t xml:space="preserve">RESOLVED, That the House of Representatives of the 87th Texas Legislature hereby pay tribute to the life of Frederick William Herzberger and extend sincere sympathy to the members of his family: to his daughters, Rikie Herzberger and Lucky Herzberger; to his grandchildren, Ericka Smith, Kennedy Thomas, Journey Thomas, and Caynan Russell; to his sister, Suzanne Smith, and her husband, Emory; and to his numerous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Rick Herzberger.</w:t>
      </w:r>
    </w:p>
    <w:p w:rsidR="003F3435" w:rsidRDefault="0032493E">
      <w:pPr>
        <w:jc w:val="both"/>
      </w:pPr>
    </w:p>
    <w:p w:rsidR="003F3435" w:rsidRDefault="0032493E">
      <w:pPr>
        <w:jc w:val="right"/>
      </w:pPr>
      <w:r>
        <w:t xml:space="preserve">Sanford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1177 was unanimously adopted by a rising vote of the House on May 23,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