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1252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Raul H. Gonzalez was elected to the Arlington City Council in November 2020; and</w:t>
      </w:r>
    </w:p>
    <w:p w:rsidR="003F3435" w:rsidRDefault="0032493E">
      <w:pPr>
        <w:spacing w:line="480" w:lineRule="auto"/>
        <w:ind w:firstLine="720"/>
        <w:jc w:val="both"/>
      </w:pPr>
      <w:r>
        <w:t xml:space="preserve">WHEREAS, In fulfilling the duties of his office, Mr.</w:t>
      </w:r>
      <w:r xml:space="preserve">
        <w:t> </w:t>
      </w:r>
      <w:r>
        <w:t xml:space="preserve">Gonzalez will draw on a wealth of valuable experience; a member of the Arlington community since 1980, he successfully ran for a place on the Mansfield ISD school board in 2010, and he has volunteered thousands of hours of his time in behalf of the district; he has also generously given back to his fellow citizens through his involvement in a multitude of organizations, including the Mansfield Area Chamber of Commerce, the Optimist Club of Arlington, the Salvation Army Advisory Council, and The University of Texas at Arlington's Maverick Club and 1895 Society; and</w:t>
      </w:r>
    </w:p>
    <w:p w:rsidR="003F3435" w:rsidRDefault="0032493E">
      <w:pPr>
        <w:spacing w:line="480" w:lineRule="auto"/>
        <w:ind w:firstLine="720"/>
        <w:jc w:val="both"/>
      </w:pPr>
      <w:r>
        <w:t xml:space="preserve">WHEREAS, Mr.</w:t>
      </w:r>
      <w:r xml:space="preserve">
        <w:t> </w:t>
      </w:r>
      <w:r>
        <w:t xml:space="preserve">Gonzalez has been recognized for his civic engagement with the Salvation Army's Volunteer of the Year Award, the H-E-B Excellence in Education Leadership Award, the Optimist International Distinguished President Award, and numerous other accolades; in all his endeavors, he enjoys the love and support of his wife of more than 30 years, Kerry, and their three children, all of whom are avid Dallas Cowboys fans; and</w:t>
      </w:r>
    </w:p>
    <w:p w:rsidR="003F3435" w:rsidRDefault="0032493E">
      <w:pPr>
        <w:spacing w:line="480" w:lineRule="auto"/>
        <w:ind w:firstLine="720"/>
        <w:jc w:val="both"/>
      </w:pPr>
      <w:r>
        <w:t xml:space="preserve">WHEREAS, Each day, public servants improve the quality of life for their fellow citizens in innumerable ways, and the continuing efforts of Raul Gonzalez will help to make Arlington an even better place in which to live and work; now, therefore, be it</w:t>
      </w:r>
    </w:p>
    <w:p w:rsidR="003F3435" w:rsidRDefault="0032493E">
      <w:pPr>
        <w:spacing w:line="480" w:lineRule="auto"/>
        <w:ind w:firstLine="720"/>
        <w:jc w:val="both"/>
      </w:pPr>
      <w:r>
        <w:t xml:space="preserve">RESOLVED, That the House of Representatives of the 87th Texas Legislature hereby congratulate Raul H. Gonzalez on his election to the Arlington City Council and extend to him sincere best wishes for a successful tenure;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Gonzalez as an expression of high regard by the Texas House of Representatives.</w:t>
      </w:r>
    </w:p>
    <w:p w:rsidR="003F3435" w:rsidRDefault="0032493E">
      <w:pPr>
        <w:jc w:val="both"/>
      </w:pPr>
    </w:p>
    <w:p w:rsidR="003F3435" w:rsidRDefault="0032493E">
      <w:pPr>
        <w:jc w:val="right"/>
      </w:pPr>
      <w:r>
        <w:t xml:space="preserve">Cook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1252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