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87R26894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1255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San Antonio district engineer Mario Jorge retired from the Texas Department of Transportation at the end of December 2020, drawing to a close more than 36 years of outstanding service to the agency; and</w:t>
      </w:r>
    </w:p>
    <w:p w:rsidR="003F3435" w:rsidRDefault="0032493E">
      <w:pPr>
        <w:spacing w:line="480" w:lineRule="auto"/>
        <w:ind w:firstLine="720"/>
        <w:jc w:val="both"/>
      </w:pPr>
      <w:r>
        <w:t xml:space="preserve">WHEREAS, After emigrating from Cuba, Mario Jorge went on to earn his bachelor's degree in engineering from The University of Texas; he first worked for TxDOT as a summer employee in the Pharr District in 1983, and in June 1984, he joined the agency full-time, serving as a construction inspector and roadway designer in the Collin County office of the Dallas District; returning to the Pharr District soon thereafter, he worked in roadway and bridge design and construction management and was appointed area engineer in 1993; and</w:t>
      </w:r>
    </w:p>
    <w:p w:rsidR="003F3435" w:rsidRDefault="0032493E">
      <w:pPr>
        <w:spacing w:line="480" w:lineRule="auto"/>
        <w:ind w:firstLine="720"/>
        <w:jc w:val="both"/>
      </w:pPr>
      <w:r>
        <w:t xml:space="preserve">WHEREAS, In January 2002, Mr.</w:t>
      </w:r>
      <w:r xml:space="preserve">
        <w:t> </w:t>
      </w:r>
      <w:r>
        <w:t xml:space="preserve">Jorge was promoted to district engineer, and during his 11-year tenure in that role, he oversaw the expansion of more than 100 miles of interstate highway, as well as several important international projects; since 2013, he has served as district engineer in San Antonio, where he has played a leading role in such major projects as the expansion of U.S.</w:t>
      </w:r>
      <w:r xml:space="preserve">
        <w:t> </w:t>
      </w:r>
      <w:r>
        <w:t xml:space="preserve">281, Interstate 10 west and east, and Loop 1604, as well as the I-35 Northeast Expansion Central Project; and</w:t>
      </w:r>
    </w:p>
    <w:p w:rsidR="003F3435" w:rsidRDefault="0032493E">
      <w:pPr>
        <w:spacing w:line="480" w:lineRule="auto"/>
        <w:ind w:firstLine="720"/>
        <w:jc w:val="both"/>
      </w:pPr>
      <w:r>
        <w:t xml:space="preserve">WHEREAS, In all his endeavors, Mr.</w:t>
      </w:r>
      <w:r xml:space="preserve">
        <w:t> </w:t>
      </w:r>
      <w:r>
        <w:t xml:space="preserve">Jorge enjoys the love and support of his wife, Elsa, as well as that of his three sons; and</w:t>
      </w:r>
    </w:p>
    <w:p w:rsidR="003F3435" w:rsidRDefault="0032493E">
      <w:pPr>
        <w:spacing w:line="480" w:lineRule="auto"/>
        <w:ind w:firstLine="720"/>
        <w:jc w:val="both"/>
      </w:pPr>
      <w:r>
        <w:t xml:space="preserve">WHEREAS, Mario Jorge's dedication, expertise, and commitment to excellence have greatly benefited the people of Texas and earned him the respect and admiration of his colleagues, and he may indeed take well-deserved pride in his exceptional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Mario Jorge on his retirement from the Texas Department of Transportation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Jorge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