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87R27381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w:t>
      </w:r>
      <w:r xml:space="preserve">
        <w:tab wTab="150" tlc="none" cTlc="0"/>
      </w:r>
      <w:r>
        <w:t xml:space="preserve">H.R.</w:t>
      </w:r>
      <w:r xml:space="preserve">
        <w:t> </w:t>
      </w:r>
      <w:r>
        <w:t xml:space="preserve">No.</w:t>
      </w:r>
      <w:r xml:space="preserve">
        <w:t> </w:t>
      </w:r>
      <w:r>
        <w:t xml:space="preserve">1264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Rosalie Rodriguez was named the 2018-2019 Teacher of the Year at Memorial High School in San Antonio; and</w:t>
      </w:r>
    </w:p>
    <w:p w:rsidR="003F3435" w:rsidRDefault="0032493E">
      <w:pPr>
        <w:spacing w:line="480" w:lineRule="auto"/>
        <w:ind w:firstLine="720"/>
        <w:jc w:val="both"/>
      </w:pPr>
      <w:r>
        <w:t xml:space="preserve">WHEREAS, A strong education is vital for young Texans to become successful and productive adults, and those individuals who dedicate their careers to teaching are helping to ensure that the future of the Lone Star State rests in capable hands; and</w:t>
      </w:r>
    </w:p>
    <w:p w:rsidR="003F3435" w:rsidRDefault="0032493E">
      <w:pPr>
        <w:spacing w:line="480" w:lineRule="auto"/>
        <w:ind w:firstLine="720"/>
        <w:jc w:val="both"/>
      </w:pPr>
      <w:r>
        <w:t xml:space="preserve">WHEREAS, After earning her bachelor's degree from The Ohio State University in 2012, Mrs.</w:t>
      </w:r>
      <w:r xml:space="preserve">
        <w:t> </w:t>
      </w:r>
      <w:r>
        <w:t xml:space="preserve">Rodriguez began her career as a consultant for the Cotulla Independent School District, and she went on to teach middle school from 2013 to 2017; a valued member of the Edgewood ISD faculty, she currently teaches Algebra I at Memorial High School, where she has worked for the past two years; and</w:t>
      </w:r>
    </w:p>
    <w:p w:rsidR="003F3435" w:rsidRDefault="0032493E">
      <w:pPr>
        <w:spacing w:line="480" w:lineRule="auto"/>
        <w:ind w:firstLine="720"/>
        <w:jc w:val="both"/>
      </w:pPr>
      <w:r>
        <w:t xml:space="preserve">WHEREAS, Rosalie Rodriguez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Rosalie Rodriguez on her selection as the 2018-2019 Teacher of the Year for Memorial High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Rodriguez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