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Alvin Jones Sr. suffered an immeasurable loss with his death on April 6, 2021, at the age of 56; and</w:t>
      </w:r>
    </w:p>
    <w:p w:rsidR="003F3435" w:rsidRDefault="0032493E">
      <w:pPr>
        <w:spacing w:line="480" w:lineRule="auto"/>
        <w:ind w:firstLine="720"/>
        <w:jc w:val="both"/>
      </w:pPr>
      <w:r>
        <w:t xml:space="preserve">WHEREAS, The son of Mary McInnis and William Jones, Alvin Jones was born on September 3, 1964, in Norfolk, Virginia, and grew up sharing in the companionship of his five siblings, Mary, Cora, Barbara Ann, Lisa, Jerome, and his chosen brother, Montreal Newton; he received his bachelor's degree from Thomas Edison State College and continued his studies at Webster University, where he earned a master's degree in management and leadership; and</w:t>
      </w:r>
    </w:p>
    <w:p w:rsidR="003F3435" w:rsidRDefault="0032493E">
      <w:pPr>
        <w:spacing w:line="480" w:lineRule="auto"/>
        <w:ind w:firstLine="720"/>
        <w:jc w:val="both"/>
      </w:pPr>
      <w:r>
        <w:t xml:space="preserve">WHEREAS, Enlisting in the army in 1984, Mr.</w:t>
      </w:r>
      <w:r xml:space="preserve">
        <w:t> </w:t>
      </w:r>
      <w:r>
        <w:t xml:space="preserve">Jones went on to complete tours of duty in the U.S. as well as in Iraq, Kuwait, Hungary, Germany, Egypt, and Korea; he received numerous awards for his service, among them the Legion of Merit, the Meritorious Service Medal, and the Army Commendation Medal; he retired in 2012 at the rank of command sergeant major; and</w:t>
      </w:r>
    </w:p>
    <w:p w:rsidR="003F3435" w:rsidRDefault="0032493E">
      <w:pPr>
        <w:spacing w:line="480" w:lineRule="auto"/>
        <w:ind w:firstLine="720"/>
        <w:jc w:val="both"/>
      </w:pPr>
      <w:r>
        <w:t xml:space="preserve">WHEREAS, Mr.</w:t>
      </w:r>
      <w:r xml:space="preserve">
        <w:t> </w:t>
      </w:r>
      <w:r>
        <w:t xml:space="preserve">Jones married the love of his life, the former Vurgess Dent, on January 29, 1993, and the couple shared a rewarding union that spanned nearly three decades; he was the proud father of two daughters, Alicia and Chelsi'rae, and three sons, Xaier, Alvin, and Aaron, and with the passing years, he had the pleasure of seeing his family grow to include six beloved grandchildren, Skylar, Terryn, Fe'lice, Brixton, London, and Aaron; and</w:t>
      </w:r>
    </w:p>
    <w:p w:rsidR="003F3435" w:rsidRDefault="0032493E">
      <w:pPr>
        <w:spacing w:line="480" w:lineRule="auto"/>
        <w:ind w:firstLine="720"/>
        <w:jc w:val="both"/>
      </w:pPr>
      <w:r>
        <w:t xml:space="preserve">WHEREAS, An avid supporter of youth sports, Mr.</w:t>
      </w:r>
      <w:r xml:space="preserve">
        <w:t> </w:t>
      </w:r>
      <w:r>
        <w:t xml:space="preserve">Jones was a member of the board of West Texas Blazers Basketball, and he coached various children's teams and helped coordinate three youth football camps; he further benefited area children by leading a number of programs through the A&amp;A All the Way Foundation; and</w:t>
      </w:r>
    </w:p>
    <w:p w:rsidR="003F3435" w:rsidRDefault="0032493E">
      <w:pPr>
        <w:spacing w:line="480" w:lineRule="auto"/>
        <w:ind w:firstLine="720"/>
        <w:jc w:val="both"/>
      </w:pPr>
      <w:r>
        <w:t xml:space="preserve">WHEREAS, Admired for his distinguished military service as well as for his dedication to his family and his community, Mr.</w:t>
      </w:r>
      <w:r xml:space="preserve">
        <w:t> </w:t>
      </w:r>
      <w:r>
        <w:t xml:space="preserve">Jones touched countless lives during his journey on this earth,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Alvin Jones Sr.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Alvin Jones.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1271 was unanimously adopted by a rising vote of the House on May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