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Paul E. Reitz retired as district engineer for the Yoakum District of the Texas Department of Transportation on April 16, 2021, drawing to a close an exemplary career with the agency that spanned more than 25 years; and</w:t>
      </w:r>
    </w:p>
    <w:p w:rsidR="003F3435" w:rsidRDefault="0032493E">
      <w:pPr>
        <w:spacing w:line="480" w:lineRule="auto"/>
        <w:ind w:firstLine="720"/>
        <w:jc w:val="both"/>
      </w:pPr>
      <w:r>
        <w:t xml:space="preserve">WHEREAS, Mr.</w:t>
      </w:r>
      <w:r xml:space="preserve">
        <w:t> </w:t>
      </w:r>
      <w:r>
        <w:t xml:space="preserve">Reitz first worked for the Texas Department of Transportation as a seasonal employee while he was attending Texas A&amp;M University; after earning his bachelor's degree in civil engineering, he joined the Victoria Area Office as an engineering assistant in 1996; he went on to serve as a transportation engineer for nearly a decade before becoming the Karnes City area engineer in the Corpus Christi District; and</w:t>
      </w:r>
    </w:p>
    <w:p w:rsidR="003F3435" w:rsidRDefault="0032493E">
      <w:pPr>
        <w:spacing w:line="480" w:lineRule="auto"/>
        <w:ind w:firstLine="720"/>
        <w:jc w:val="both"/>
      </w:pPr>
      <w:r>
        <w:t xml:space="preserve">WHEREAS, In August 2012, Mr.</w:t>
      </w:r>
      <w:r xml:space="preserve">
        <w:t> </w:t>
      </w:r>
      <w:r>
        <w:t xml:space="preserve">Reitz was selected as project manager for the Task Force on Texas' Energy Sector Roadway Needs, and in that role, he oversaw statewide efforts to develop recommendations for improving infrastructure and promoting driver safety in energy sector regions; later that year, he became the director of transportation planning and development for the Yoakum District; he was named the Yoakum District engineer in November 2015, and during his tenure, he was responsible for the management and oversight of transportation projects in an 11-county region that includes the I-10 and U.S. 59 corridors and the Eagle Ford Shale area; and</w:t>
      </w:r>
    </w:p>
    <w:p w:rsidR="003F3435" w:rsidRDefault="0032493E">
      <w:pPr>
        <w:spacing w:line="480" w:lineRule="auto"/>
        <w:ind w:firstLine="720"/>
        <w:jc w:val="both"/>
      </w:pPr>
      <w:r>
        <w:t xml:space="preserve">WHEREAS, In all his endeavors, Mr.</w:t>
      </w:r>
      <w:r xml:space="preserve">
        <w:t> </w:t>
      </w:r>
      <w:r>
        <w:t xml:space="preserve">Reitz enjoys the love and support of his wife, Michelle, as well as that of their children, Nelson, Hayden, and Madelyn; a valued resident of Goliad, he looks forward to fishing, ranching, and pursuing his a pilot's license in retirement; and</w:t>
      </w:r>
    </w:p>
    <w:p w:rsidR="003F3435" w:rsidRDefault="0032493E">
      <w:pPr>
        <w:spacing w:line="480" w:lineRule="auto"/>
        <w:ind w:firstLine="720"/>
        <w:jc w:val="both"/>
      </w:pPr>
      <w:r>
        <w:t xml:space="preserve">WHEREAS, With his dedication, professionalism, and commitment to excellence, Paul Reitz has greatly benefited his fellow Texans and earned the respect and admiration of his colleagues, and he may indeed reflect with pride on a career well spent as he begins the next exciting chapter of his life; now, therefore, be it</w:t>
      </w:r>
    </w:p>
    <w:p w:rsidR="003F3435" w:rsidRDefault="0032493E">
      <w:pPr>
        <w:spacing w:line="480" w:lineRule="auto"/>
        <w:ind w:firstLine="720"/>
        <w:jc w:val="both"/>
      </w:pPr>
      <w:r>
        <w:t xml:space="preserve">RESOLVED, That the House of Representatives of the 87th Texas Legislature hereby congratulate Paul E. Reitz on his retirement as district engineer for the Yoakum District of the Texas Department of Transportation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Reitz as an expression of high regard by the Texas House of Representatives.</w:t>
      </w:r>
    </w:p>
    <w:p w:rsidR="003F3435" w:rsidRDefault="0032493E">
      <w:pPr>
        <w:jc w:val="both"/>
      </w:pPr>
    </w:p>
    <w:p w:rsidR="003F3435" w:rsidRDefault="0032493E">
      <w:pPr>
        <w:jc w:val="right"/>
      </w:pPr>
      <w:r>
        <w:t xml:space="preserve">Vasut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1277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