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87R27386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Lopez</w:t>
      </w:r>
      <w:r xml:space="preserve">
        <w:tab wTab="150" tlc="none" cTlc="0"/>
      </w:r>
      <w:r>
        <w:t xml:space="preserve">H.R.</w:t>
      </w:r>
      <w:r xml:space="preserve">
        <w:t> </w:t>
      </w:r>
      <w:r>
        <w:t xml:space="preserve">No.</w:t>
      </w:r>
      <w:r xml:space="preserve">
        <w:t> </w:t>
      </w:r>
      <w:r>
        <w:t xml:space="preserve">1283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Jennifer Ramirez was named the 2018-2019 Teacher of the Year at Stafford Elementary School in San Antonio; and</w:t>
      </w:r>
    </w:p>
    <w:p w:rsidR="003F3435" w:rsidRDefault="0032493E">
      <w:pPr>
        <w:spacing w:line="480" w:lineRule="auto"/>
        <w:ind w:firstLine="720"/>
        <w:jc w:val="both"/>
      </w:pPr>
      <w:r>
        <w:t xml:space="preserve">WHEREAS, A strong education is vital for young Texans to become successful and productive adults, and those individuals who dedicate their careers to teaching are helping to ensure that the future of the Lone Star State rests in capable hands; and</w:t>
      </w:r>
    </w:p>
    <w:p w:rsidR="003F3435" w:rsidRDefault="0032493E">
      <w:pPr>
        <w:spacing w:line="480" w:lineRule="auto"/>
        <w:ind w:firstLine="720"/>
        <w:jc w:val="both"/>
      </w:pPr>
      <w:r>
        <w:t xml:space="preserve">WHEREAS, After attending Stephen F. Austin State University, Ms.</w:t>
      </w:r>
      <w:r xml:space="preserve">
        <w:t> </w:t>
      </w:r>
      <w:r>
        <w:t xml:space="preserve">Ramirez returned to her hometown of San Antonio to join the faculty at Stafford Elementary in the Edgewood Independent School District, where she has taught for the past 14 years; and</w:t>
      </w:r>
    </w:p>
    <w:p w:rsidR="003F3435" w:rsidRDefault="0032493E">
      <w:pPr>
        <w:spacing w:line="480" w:lineRule="auto"/>
        <w:ind w:firstLine="720"/>
        <w:jc w:val="both"/>
      </w:pPr>
      <w:r>
        <w:t xml:space="preserve">WHEREAS, Jennifer Ramirez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Jennifer Ramirez on her selection as the 2018-2019 Teacher of the Year for Stafford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Ramirez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